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CC" w:rsidRPr="0087685C" w:rsidRDefault="00040ACC" w:rsidP="007871AB">
      <w:pPr>
        <w:pStyle w:val="Heading2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222222"/>
          <w:sz w:val="30"/>
          <w:szCs w:val="30"/>
        </w:rPr>
      </w:pPr>
      <w:bookmarkStart w:id="0" w:name="_GoBack"/>
      <w:bookmarkEnd w:id="0"/>
      <w:r w:rsidRPr="0087685C">
        <w:rPr>
          <w:rFonts w:asciiTheme="majorBidi" w:hAnsiTheme="majorBidi" w:cstheme="majorBidi"/>
          <w:color w:val="222222"/>
          <w:sz w:val="30"/>
          <w:szCs w:val="30"/>
        </w:rPr>
        <w:t>Variable Initialization</w:t>
      </w:r>
    </w:p>
    <w:p w:rsidR="00040ACC" w:rsidRDefault="00040ACC" w:rsidP="007852CC">
      <w:pPr>
        <w:pStyle w:val="NormalWeb"/>
        <w:shd w:val="clear" w:color="auto" w:fill="FFFFFF"/>
        <w:spacing w:before="0" w:beforeAutospacing="0" w:after="240" w:afterAutospacing="0" w:line="276" w:lineRule="auto"/>
        <w:ind w:left="360"/>
        <w:rPr>
          <w:rFonts w:asciiTheme="majorBidi" w:hAnsiTheme="majorBidi" w:cstheme="majorBidi"/>
          <w:color w:val="222222"/>
          <w:sz w:val="26"/>
          <w:szCs w:val="26"/>
        </w:rPr>
      </w:pPr>
      <w:r w:rsidRPr="00EF0217">
        <w:rPr>
          <w:rFonts w:asciiTheme="majorBidi" w:hAnsiTheme="majorBidi" w:cstheme="majorBidi"/>
          <w:color w:val="222222"/>
          <w:sz w:val="26"/>
          <w:szCs w:val="26"/>
        </w:rPr>
        <w:t>Initializing a variable means assigning a value to the variable. The following example demonstrates this:</w:t>
      </w:r>
    </w:p>
    <w:p w:rsidR="00040ACC" w:rsidRPr="00EF0217" w:rsidRDefault="0051604F" w:rsidP="007852CC">
      <w:pPr>
        <w:pStyle w:val="HTMLPreformatted"/>
        <w:shd w:val="clear" w:color="auto" w:fill="EEECE1" w:themeFill="background2"/>
        <w:wordWrap w:val="0"/>
        <w:spacing w:line="276" w:lineRule="auto"/>
        <w:ind w:left="360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ab/>
      </w:r>
      <w:r w:rsidR="00040ACC" w:rsidRPr="00EF0217">
        <w:rPr>
          <w:rFonts w:asciiTheme="majorBidi" w:hAnsiTheme="majorBidi" w:cstheme="majorBidi"/>
          <w:color w:val="222222"/>
          <w:sz w:val="26"/>
          <w:szCs w:val="26"/>
        </w:rPr>
        <w:t xml:space="preserve">Dim x </w:t>
      </w:r>
      <w:proofErr w:type="gramStart"/>
      <w:r w:rsidR="00040ACC" w:rsidRPr="00EF0217">
        <w:rPr>
          <w:rFonts w:asciiTheme="majorBidi" w:hAnsiTheme="majorBidi" w:cstheme="majorBidi"/>
          <w:color w:val="222222"/>
          <w:sz w:val="26"/>
          <w:szCs w:val="26"/>
        </w:rPr>
        <w:t>As</w:t>
      </w:r>
      <w:proofErr w:type="gramEnd"/>
      <w:r w:rsidR="00040ACC" w:rsidRPr="00EF0217">
        <w:rPr>
          <w:rFonts w:asciiTheme="majorBidi" w:hAnsiTheme="majorBidi" w:cstheme="majorBidi"/>
          <w:color w:val="222222"/>
          <w:sz w:val="26"/>
          <w:szCs w:val="26"/>
        </w:rPr>
        <w:t xml:space="preserve"> Integer</w:t>
      </w:r>
    </w:p>
    <w:p w:rsidR="00040ACC" w:rsidRPr="00EF0217" w:rsidRDefault="0051604F" w:rsidP="007852CC">
      <w:pPr>
        <w:pStyle w:val="HTMLPreformatted"/>
        <w:shd w:val="clear" w:color="auto" w:fill="EEECE1" w:themeFill="background2"/>
        <w:wordWrap w:val="0"/>
        <w:spacing w:line="276" w:lineRule="auto"/>
        <w:ind w:left="360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ab/>
        <w:t xml:space="preserve">     </w:t>
      </w:r>
      <w:r w:rsidR="00040ACC" w:rsidRPr="00EF0217">
        <w:rPr>
          <w:rFonts w:asciiTheme="majorBidi" w:hAnsiTheme="majorBidi" w:cstheme="majorBidi"/>
          <w:color w:val="222222"/>
          <w:sz w:val="26"/>
          <w:szCs w:val="26"/>
        </w:rPr>
        <w:t>x = 10</w:t>
      </w:r>
    </w:p>
    <w:p w:rsidR="00040ACC" w:rsidRPr="00EF0217" w:rsidRDefault="00040ACC" w:rsidP="007852CC">
      <w:pPr>
        <w:pStyle w:val="NormalWeb"/>
        <w:shd w:val="clear" w:color="auto" w:fill="FFFFFF"/>
        <w:spacing w:before="240" w:beforeAutospacing="0" w:after="240" w:afterAutospacing="0" w:line="276" w:lineRule="auto"/>
        <w:ind w:left="360"/>
        <w:rPr>
          <w:rFonts w:asciiTheme="majorBidi" w:hAnsiTheme="majorBidi" w:cstheme="majorBidi"/>
          <w:color w:val="222222"/>
          <w:sz w:val="26"/>
          <w:szCs w:val="26"/>
        </w:rPr>
      </w:pPr>
      <w:r w:rsidRPr="00EF0217">
        <w:rPr>
          <w:rFonts w:asciiTheme="majorBidi" w:hAnsiTheme="majorBidi" w:cstheme="majorBidi"/>
          <w:color w:val="222222"/>
          <w:sz w:val="26"/>
          <w:szCs w:val="26"/>
        </w:rPr>
        <w:t>Here is another example:</w:t>
      </w:r>
    </w:p>
    <w:p w:rsidR="00040ACC" w:rsidRPr="00EF0217" w:rsidRDefault="0051604F" w:rsidP="007852CC">
      <w:pPr>
        <w:pStyle w:val="HTMLPreformatted"/>
        <w:shd w:val="clear" w:color="auto" w:fill="EEECE1" w:themeFill="background2"/>
        <w:wordWrap w:val="0"/>
        <w:spacing w:line="276" w:lineRule="auto"/>
        <w:ind w:left="360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ab/>
      </w:r>
      <w:r w:rsidR="00040ACC" w:rsidRPr="00EF0217">
        <w:rPr>
          <w:rFonts w:asciiTheme="majorBidi" w:hAnsiTheme="majorBidi" w:cstheme="majorBidi"/>
          <w:color w:val="222222"/>
          <w:sz w:val="26"/>
          <w:szCs w:val="26"/>
        </w:rPr>
        <w:t>Dim name As String</w:t>
      </w:r>
    </w:p>
    <w:p w:rsidR="00040ACC" w:rsidRPr="00EF0217" w:rsidRDefault="0051604F" w:rsidP="007852CC">
      <w:pPr>
        <w:pStyle w:val="HTMLPreformatted"/>
        <w:shd w:val="clear" w:color="auto" w:fill="EEECE1" w:themeFill="background2"/>
        <w:wordWrap w:val="0"/>
        <w:spacing w:line="276" w:lineRule="auto"/>
        <w:ind w:left="360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ab/>
        <w:t xml:space="preserve">    </w:t>
      </w:r>
      <w:proofErr w:type="gramStart"/>
      <w:r w:rsidR="00040ACC" w:rsidRPr="00EF0217">
        <w:rPr>
          <w:rFonts w:asciiTheme="majorBidi" w:hAnsiTheme="majorBidi" w:cstheme="majorBidi"/>
          <w:color w:val="222222"/>
          <w:sz w:val="26"/>
          <w:szCs w:val="26"/>
        </w:rPr>
        <w:t>name</w:t>
      </w:r>
      <w:proofErr w:type="gramEnd"/>
      <w:r w:rsidR="00040ACC" w:rsidRPr="00EF0217">
        <w:rPr>
          <w:rFonts w:asciiTheme="majorBidi" w:hAnsiTheme="majorBidi" w:cstheme="majorBidi"/>
          <w:color w:val="222222"/>
          <w:sz w:val="26"/>
          <w:szCs w:val="26"/>
        </w:rPr>
        <w:t xml:space="preserve"> = "John"</w:t>
      </w:r>
    </w:p>
    <w:p w:rsidR="00040ACC" w:rsidRPr="00EF0217" w:rsidRDefault="0051604F" w:rsidP="007852CC">
      <w:pPr>
        <w:pStyle w:val="HTMLPreformatted"/>
        <w:shd w:val="clear" w:color="auto" w:fill="EEECE1" w:themeFill="background2"/>
        <w:wordWrap w:val="0"/>
        <w:spacing w:line="276" w:lineRule="auto"/>
        <w:ind w:left="360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ab/>
      </w:r>
      <w:r w:rsidR="00040ACC" w:rsidRPr="00EF0217">
        <w:rPr>
          <w:rFonts w:asciiTheme="majorBidi" w:hAnsiTheme="majorBidi" w:cstheme="majorBidi"/>
          <w:color w:val="222222"/>
          <w:sz w:val="26"/>
          <w:szCs w:val="26"/>
        </w:rPr>
        <w:t>Dim checker As Boolean</w:t>
      </w:r>
    </w:p>
    <w:p w:rsidR="00040ACC" w:rsidRDefault="0051604F" w:rsidP="007852CC">
      <w:pPr>
        <w:pStyle w:val="HTMLPreformatted"/>
        <w:shd w:val="clear" w:color="auto" w:fill="EEECE1" w:themeFill="background2"/>
        <w:wordWrap w:val="0"/>
        <w:spacing w:line="276" w:lineRule="auto"/>
        <w:ind w:left="360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ab/>
        <w:t xml:space="preserve">    </w:t>
      </w:r>
      <w:proofErr w:type="gramStart"/>
      <w:r w:rsidR="00040ACC" w:rsidRPr="00EF0217">
        <w:rPr>
          <w:rFonts w:asciiTheme="majorBidi" w:hAnsiTheme="majorBidi" w:cstheme="majorBidi"/>
          <w:color w:val="222222"/>
          <w:sz w:val="26"/>
          <w:szCs w:val="26"/>
        </w:rPr>
        <w:t>checker</w:t>
      </w:r>
      <w:proofErr w:type="gramEnd"/>
      <w:r w:rsidR="00040ACC" w:rsidRPr="00EF0217">
        <w:rPr>
          <w:rFonts w:asciiTheme="majorBidi" w:hAnsiTheme="majorBidi" w:cstheme="majorBidi"/>
          <w:color w:val="222222"/>
          <w:sz w:val="26"/>
          <w:szCs w:val="26"/>
        </w:rPr>
        <w:t xml:space="preserve"> = True</w:t>
      </w:r>
    </w:p>
    <w:p w:rsidR="0051604F" w:rsidRDefault="0051604F" w:rsidP="007852CC">
      <w:pPr>
        <w:pStyle w:val="HTMLPreformatted"/>
        <w:shd w:val="clear" w:color="auto" w:fill="EEECE1" w:themeFill="background2"/>
        <w:wordWrap w:val="0"/>
        <w:spacing w:line="276" w:lineRule="auto"/>
        <w:ind w:left="360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ab/>
        <w:t>Static Dim flag As Boolean = False</w:t>
      </w:r>
    </w:p>
    <w:p w:rsidR="0051604F" w:rsidRPr="00EF0217" w:rsidRDefault="0051604F" w:rsidP="007852CC">
      <w:pPr>
        <w:pStyle w:val="HTMLPreformatted"/>
        <w:shd w:val="clear" w:color="auto" w:fill="EEECE1" w:themeFill="background2"/>
        <w:wordWrap w:val="0"/>
        <w:spacing w:line="276" w:lineRule="auto"/>
        <w:ind w:left="360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ab/>
        <w:t>Public D</w:t>
      </w:r>
      <w:r w:rsidR="008B35A5">
        <w:rPr>
          <w:rFonts w:asciiTheme="majorBidi" w:hAnsiTheme="majorBidi" w:cstheme="majorBidi"/>
          <w:color w:val="222222"/>
          <w:sz w:val="26"/>
          <w:szCs w:val="26"/>
        </w:rPr>
        <w:t>im ch1</w:t>
      </w:r>
      <w:r>
        <w:rPr>
          <w:rFonts w:asciiTheme="majorBidi" w:hAnsiTheme="majorBidi" w:cstheme="majorBidi"/>
          <w:color w:val="222222"/>
          <w:sz w:val="26"/>
          <w:szCs w:val="26"/>
        </w:rPr>
        <w:t xml:space="preserve"> As </w:t>
      </w:r>
      <w:r w:rsidR="008B35A5">
        <w:rPr>
          <w:rFonts w:asciiTheme="majorBidi" w:hAnsiTheme="majorBidi" w:cstheme="majorBidi"/>
          <w:color w:val="222222"/>
          <w:sz w:val="26"/>
          <w:szCs w:val="26"/>
        </w:rPr>
        <w:t>Char</w:t>
      </w:r>
      <w:r>
        <w:rPr>
          <w:rFonts w:asciiTheme="majorBidi" w:hAnsiTheme="majorBidi" w:cstheme="majorBidi"/>
          <w:color w:val="222222"/>
          <w:sz w:val="26"/>
          <w:szCs w:val="26"/>
        </w:rPr>
        <w:t xml:space="preserve"> = “</w:t>
      </w:r>
      <w:r w:rsidR="008B35A5">
        <w:rPr>
          <w:rFonts w:asciiTheme="majorBidi" w:hAnsiTheme="majorBidi" w:cstheme="majorBidi"/>
          <w:color w:val="222222"/>
          <w:sz w:val="26"/>
          <w:szCs w:val="26"/>
        </w:rPr>
        <w:t>A”</w:t>
      </w:r>
      <w:r>
        <w:rPr>
          <w:rFonts w:asciiTheme="majorBidi" w:hAnsiTheme="majorBidi" w:cstheme="majorBidi"/>
          <w:color w:val="222222"/>
          <w:sz w:val="26"/>
          <w:szCs w:val="26"/>
        </w:rPr>
        <w:t xml:space="preserve">  </w:t>
      </w:r>
    </w:p>
    <w:p w:rsidR="001B5DBF" w:rsidRPr="0087685C" w:rsidRDefault="001B5DBF" w:rsidP="00A5508D">
      <w:pPr>
        <w:pStyle w:val="Heading2"/>
        <w:numPr>
          <w:ilvl w:val="0"/>
          <w:numId w:val="19"/>
        </w:numPr>
        <w:shd w:val="clear" w:color="auto" w:fill="FFFFFF"/>
        <w:spacing w:before="240" w:beforeAutospacing="0" w:after="0" w:afterAutospacing="0" w:line="276" w:lineRule="auto"/>
        <w:rPr>
          <w:rFonts w:asciiTheme="majorBidi" w:hAnsiTheme="majorBidi" w:cstheme="majorBidi"/>
          <w:color w:val="222222"/>
          <w:sz w:val="30"/>
          <w:szCs w:val="30"/>
        </w:rPr>
      </w:pPr>
      <w:r>
        <w:rPr>
          <w:rFonts w:asciiTheme="majorBidi" w:hAnsiTheme="majorBidi" w:cstheme="majorBidi"/>
          <w:color w:val="222222"/>
          <w:sz w:val="30"/>
          <w:szCs w:val="30"/>
        </w:rPr>
        <w:t>Declaring Enumerations</w:t>
      </w:r>
    </w:p>
    <w:p w:rsidR="00040ACC" w:rsidRPr="001B5DBF" w:rsidRDefault="001B5DBF" w:rsidP="008E58DD">
      <w:pPr>
        <w:pStyle w:val="NormalWeb"/>
        <w:spacing w:before="0" w:beforeAutospacing="0" w:after="240" w:afterAutospacing="0"/>
        <w:ind w:left="360" w:right="48"/>
        <w:jc w:val="both"/>
        <w:rPr>
          <w:rFonts w:asciiTheme="majorBidi" w:hAnsiTheme="majorBidi" w:cstheme="majorBidi"/>
          <w:color w:val="222222"/>
          <w:sz w:val="26"/>
          <w:szCs w:val="26"/>
        </w:rPr>
      </w:pPr>
      <w:r w:rsidRPr="001B5DBF">
        <w:rPr>
          <w:rFonts w:asciiTheme="majorBidi" w:hAnsiTheme="majorBidi" w:cstheme="majorBidi"/>
          <w:color w:val="000000"/>
          <w:sz w:val="26"/>
          <w:szCs w:val="26"/>
        </w:rPr>
        <w:t xml:space="preserve">The </w:t>
      </w:r>
      <w:proofErr w:type="spellStart"/>
      <w:r w:rsidRPr="001B5DBF">
        <w:rPr>
          <w:rFonts w:asciiTheme="majorBidi" w:hAnsiTheme="majorBidi" w:cstheme="majorBidi"/>
          <w:b/>
          <w:bCs/>
          <w:color w:val="000000"/>
          <w:sz w:val="26"/>
          <w:szCs w:val="26"/>
        </w:rPr>
        <w:t>Enum</w:t>
      </w:r>
      <w:proofErr w:type="spellEnd"/>
      <w:r w:rsidRPr="001B5DBF">
        <w:rPr>
          <w:rFonts w:asciiTheme="majorBidi" w:hAnsiTheme="majorBidi" w:cstheme="majorBidi"/>
          <w:color w:val="000000"/>
          <w:sz w:val="26"/>
          <w:szCs w:val="26"/>
        </w:rPr>
        <w:t xml:space="preserve"> statement declares an enumeration and defines the values of its members. The </w:t>
      </w:r>
      <w:proofErr w:type="spellStart"/>
      <w:r w:rsidRPr="001B5DBF">
        <w:rPr>
          <w:rFonts w:asciiTheme="majorBidi" w:hAnsiTheme="majorBidi" w:cstheme="majorBidi"/>
          <w:color w:val="000000"/>
          <w:sz w:val="26"/>
          <w:szCs w:val="26"/>
        </w:rPr>
        <w:t>Enum</w:t>
      </w:r>
      <w:proofErr w:type="spellEnd"/>
      <w:r w:rsidRPr="001B5DBF">
        <w:rPr>
          <w:rFonts w:asciiTheme="majorBidi" w:hAnsiTheme="majorBidi" w:cstheme="majorBidi"/>
          <w:color w:val="000000"/>
          <w:sz w:val="26"/>
          <w:szCs w:val="26"/>
        </w:rPr>
        <w:t xml:space="preserve"> statement can be used at the module, class, structure, procedure, or block level. The syntax for t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he </w:t>
      </w:r>
      <w:proofErr w:type="spellStart"/>
      <w:r>
        <w:rPr>
          <w:rFonts w:asciiTheme="majorBidi" w:hAnsiTheme="majorBidi" w:cstheme="majorBidi"/>
          <w:color w:val="000000"/>
          <w:sz w:val="26"/>
          <w:szCs w:val="26"/>
        </w:rPr>
        <w:t>Enum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 xml:space="preserve"> statement is as follows:</w:t>
      </w:r>
    </w:p>
    <w:p w:rsidR="001B5DBF" w:rsidRPr="008E58DD" w:rsidRDefault="001B5DBF" w:rsidP="008E58DD">
      <w:pPr>
        <w:pStyle w:val="HTMLPreformatted"/>
        <w:shd w:val="clear" w:color="auto" w:fill="EEECE1" w:themeFill="background2"/>
        <w:spacing w:line="276" w:lineRule="auto"/>
        <w:ind w:left="360"/>
        <w:rPr>
          <w:rFonts w:asciiTheme="majorBidi" w:hAnsiTheme="majorBidi" w:cstheme="majorBidi"/>
          <w:b/>
          <w:bCs/>
          <w:sz w:val="26"/>
          <w:szCs w:val="26"/>
        </w:rPr>
      </w:pPr>
      <w:r w:rsidRPr="008E58DD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8E58DD">
        <w:rPr>
          <w:rFonts w:asciiTheme="majorBidi" w:hAnsiTheme="majorBidi" w:cstheme="majorBidi"/>
          <w:b/>
          <w:bCs/>
          <w:sz w:val="26"/>
          <w:szCs w:val="26"/>
        </w:rPr>
        <w:tab/>
      </w:r>
      <w:proofErr w:type="spellStart"/>
      <w:r w:rsidRPr="008E58DD">
        <w:rPr>
          <w:rFonts w:asciiTheme="majorBidi" w:hAnsiTheme="majorBidi" w:cstheme="majorBidi"/>
          <w:b/>
          <w:bCs/>
          <w:sz w:val="26"/>
          <w:szCs w:val="26"/>
        </w:rPr>
        <w:t>Enum</w:t>
      </w:r>
      <w:proofErr w:type="spellEnd"/>
      <w:r w:rsidRPr="008E58D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8E58DD">
        <w:rPr>
          <w:rFonts w:asciiTheme="majorBidi" w:hAnsiTheme="majorBidi" w:cstheme="majorBidi"/>
          <w:b/>
          <w:bCs/>
          <w:sz w:val="26"/>
          <w:szCs w:val="26"/>
        </w:rPr>
        <w:t>enumerationname</w:t>
      </w:r>
      <w:proofErr w:type="spellEnd"/>
      <w:r w:rsidRPr="008E58D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8E58DD">
        <w:rPr>
          <w:rFonts w:asciiTheme="majorBidi" w:hAnsiTheme="majorBidi" w:cstheme="majorBidi"/>
          <w:b/>
          <w:bCs/>
          <w:sz w:val="26"/>
          <w:szCs w:val="26"/>
        </w:rPr>
        <w:t>[ As</w:t>
      </w:r>
      <w:proofErr w:type="gramEnd"/>
      <w:r w:rsidRPr="008E58D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8E58DD">
        <w:rPr>
          <w:rFonts w:asciiTheme="majorBidi" w:hAnsiTheme="majorBidi" w:cstheme="majorBidi"/>
          <w:b/>
          <w:bCs/>
          <w:sz w:val="26"/>
          <w:szCs w:val="26"/>
        </w:rPr>
        <w:t>datatype</w:t>
      </w:r>
      <w:proofErr w:type="spellEnd"/>
      <w:r w:rsidRPr="008E58DD">
        <w:rPr>
          <w:rFonts w:asciiTheme="majorBidi" w:hAnsiTheme="majorBidi" w:cstheme="majorBidi"/>
          <w:b/>
          <w:bCs/>
          <w:sz w:val="26"/>
          <w:szCs w:val="26"/>
        </w:rPr>
        <w:t xml:space="preserve"> ] </w:t>
      </w:r>
    </w:p>
    <w:p w:rsidR="001B5DBF" w:rsidRPr="008E58DD" w:rsidRDefault="001B5DBF" w:rsidP="008E58DD">
      <w:pPr>
        <w:pStyle w:val="HTMLPreformatted"/>
        <w:shd w:val="clear" w:color="auto" w:fill="EEECE1" w:themeFill="background2"/>
        <w:spacing w:line="276" w:lineRule="auto"/>
        <w:ind w:left="360"/>
        <w:rPr>
          <w:rFonts w:asciiTheme="majorBidi" w:hAnsiTheme="majorBidi" w:cstheme="majorBidi"/>
          <w:b/>
          <w:bCs/>
          <w:sz w:val="26"/>
          <w:szCs w:val="26"/>
        </w:rPr>
      </w:pPr>
      <w:r w:rsidRPr="008E58DD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Pr="008E58DD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8E58DD">
        <w:rPr>
          <w:rFonts w:asciiTheme="majorBidi" w:hAnsiTheme="majorBidi" w:cstheme="majorBidi"/>
          <w:b/>
          <w:bCs/>
          <w:sz w:val="26"/>
          <w:szCs w:val="26"/>
        </w:rPr>
        <w:tab/>
        <w:t xml:space="preserve">    </w:t>
      </w:r>
      <w:proofErr w:type="spellStart"/>
      <w:proofErr w:type="gramStart"/>
      <w:r w:rsidRPr="008E58DD">
        <w:rPr>
          <w:rFonts w:asciiTheme="majorBidi" w:hAnsiTheme="majorBidi" w:cstheme="majorBidi"/>
          <w:b/>
          <w:bCs/>
          <w:sz w:val="26"/>
          <w:szCs w:val="26"/>
        </w:rPr>
        <w:t>memberlist</w:t>
      </w:r>
      <w:proofErr w:type="spellEnd"/>
      <w:proofErr w:type="gramEnd"/>
    </w:p>
    <w:p w:rsidR="001B5DBF" w:rsidRPr="008E58DD" w:rsidRDefault="001B5DBF" w:rsidP="008E58DD">
      <w:pPr>
        <w:pStyle w:val="HTMLPreformatted"/>
        <w:shd w:val="clear" w:color="auto" w:fill="EEECE1" w:themeFill="background2"/>
        <w:spacing w:line="276" w:lineRule="auto"/>
        <w:ind w:left="360"/>
        <w:rPr>
          <w:rFonts w:asciiTheme="majorBidi" w:hAnsiTheme="majorBidi" w:cstheme="majorBidi"/>
          <w:b/>
          <w:bCs/>
          <w:sz w:val="26"/>
          <w:szCs w:val="26"/>
        </w:rPr>
      </w:pPr>
      <w:r w:rsidRPr="008E58DD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8E58DD">
        <w:rPr>
          <w:rFonts w:asciiTheme="majorBidi" w:hAnsiTheme="majorBidi" w:cstheme="majorBidi"/>
          <w:b/>
          <w:bCs/>
          <w:sz w:val="26"/>
          <w:szCs w:val="26"/>
        </w:rPr>
        <w:tab/>
        <w:t xml:space="preserve">End </w:t>
      </w:r>
      <w:proofErr w:type="spellStart"/>
      <w:r w:rsidRPr="008E58DD">
        <w:rPr>
          <w:rFonts w:asciiTheme="majorBidi" w:hAnsiTheme="majorBidi" w:cstheme="majorBidi"/>
          <w:b/>
          <w:bCs/>
          <w:sz w:val="26"/>
          <w:szCs w:val="26"/>
        </w:rPr>
        <w:t>Enum</w:t>
      </w:r>
      <w:proofErr w:type="spellEnd"/>
    </w:p>
    <w:p w:rsidR="001B5DBF" w:rsidRDefault="008E58DD" w:rsidP="003246C5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ajorBidi" w:hAnsiTheme="majorBidi" w:cstheme="majorBidi"/>
          <w:color w:val="222222"/>
          <w:sz w:val="26"/>
          <w:szCs w:val="26"/>
        </w:rPr>
      </w:pPr>
      <w:proofErr w:type="gramStart"/>
      <w:r>
        <w:rPr>
          <w:rFonts w:asciiTheme="majorBidi" w:hAnsiTheme="majorBidi" w:cstheme="majorBidi"/>
          <w:color w:val="222222"/>
          <w:sz w:val="26"/>
          <w:szCs w:val="26"/>
        </w:rPr>
        <w:t>where</w:t>
      </w:r>
      <w:proofErr w:type="gramEnd"/>
    </w:p>
    <w:p w:rsidR="008E58DD" w:rsidRPr="008E58DD" w:rsidRDefault="008E58DD" w:rsidP="00A5508D">
      <w:pPr>
        <w:pStyle w:val="NormalWeb"/>
        <w:numPr>
          <w:ilvl w:val="0"/>
          <w:numId w:val="20"/>
        </w:numPr>
        <w:tabs>
          <w:tab w:val="left" w:pos="990"/>
        </w:tabs>
        <w:spacing w:before="0" w:beforeAutospacing="0" w:after="0" w:afterAutospacing="0"/>
        <w:ind w:right="48" w:firstLine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8E58DD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t>Enumerationname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>:</w:t>
      </w:r>
      <w:r w:rsidRPr="008E58DD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C4233A">
        <w:rPr>
          <w:rFonts w:asciiTheme="majorBidi" w:hAnsiTheme="majorBidi" w:cstheme="majorBidi"/>
          <w:color w:val="000000"/>
          <w:sz w:val="26"/>
          <w:szCs w:val="26"/>
        </w:rPr>
        <w:t>N</w:t>
      </w:r>
      <w:r w:rsidRPr="008E58DD">
        <w:rPr>
          <w:rFonts w:asciiTheme="majorBidi" w:hAnsiTheme="majorBidi" w:cstheme="majorBidi"/>
          <w:color w:val="000000"/>
          <w:sz w:val="26"/>
          <w:szCs w:val="26"/>
        </w:rPr>
        <w:t xml:space="preserve">ame of the enumeration. </w:t>
      </w:r>
      <w:r w:rsidRPr="008E58DD">
        <w:rPr>
          <w:rFonts w:asciiTheme="majorBidi" w:hAnsiTheme="majorBidi" w:cstheme="majorBidi"/>
          <w:b/>
          <w:bCs/>
          <w:color w:val="000000"/>
          <w:sz w:val="26"/>
          <w:szCs w:val="26"/>
        </w:rPr>
        <w:t>Required</w:t>
      </w:r>
    </w:p>
    <w:p w:rsidR="008E58DD" w:rsidRPr="008E58DD" w:rsidRDefault="008E58DD" w:rsidP="00A5508D">
      <w:pPr>
        <w:pStyle w:val="NormalWeb"/>
        <w:numPr>
          <w:ilvl w:val="0"/>
          <w:numId w:val="20"/>
        </w:numPr>
        <w:tabs>
          <w:tab w:val="left" w:pos="990"/>
        </w:tabs>
        <w:spacing w:before="0" w:beforeAutospacing="0" w:after="0" w:afterAutospacing="0"/>
        <w:ind w:right="48" w:firstLine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t>D</w:t>
      </w:r>
      <w:r w:rsidRPr="008E58DD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t>atatype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>:</w:t>
      </w:r>
      <w:r w:rsidRPr="008E58DD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C4233A">
        <w:rPr>
          <w:rFonts w:asciiTheme="majorBidi" w:hAnsiTheme="majorBidi" w:cstheme="majorBidi"/>
          <w:color w:val="000000"/>
          <w:sz w:val="26"/>
          <w:szCs w:val="26"/>
        </w:rPr>
        <w:t>D</w:t>
      </w:r>
      <w:r w:rsidRPr="008E58DD">
        <w:rPr>
          <w:rFonts w:asciiTheme="majorBidi" w:hAnsiTheme="majorBidi" w:cstheme="majorBidi"/>
          <w:color w:val="000000"/>
          <w:sz w:val="26"/>
          <w:szCs w:val="26"/>
        </w:rPr>
        <w:t>ata type of the enumeration and all its members.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8E58DD">
        <w:rPr>
          <w:rFonts w:asciiTheme="majorBidi" w:hAnsiTheme="majorBidi" w:cstheme="majorBidi"/>
          <w:b/>
          <w:bCs/>
          <w:color w:val="000000"/>
          <w:sz w:val="26"/>
          <w:szCs w:val="26"/>
        </w:rPr>
        <w:t>Optional</w:t>
      </w:r>
    </w:p>
    <w:p w:rsidR="00A3367A" w:rsidRDefault="008E58DD" w:rsidP="00A5508D">
      <w:pPr>
        <w:pStyle w:val="NormalWeb"/>
        <w:numPr>
          <w:ilvl w:val="0"/>
          <w:numId w:val="20"/>
        </w:numPr>
        <w:tabs>
          <w:tab w:val="left" w:pos="990"/>
        </w:tabs>
        <w:spacing w:before="0" w:beforeAutospacing="0" w:after="0" w:afterAutospacing="0"/>
        <w:ind w:right="48" w:firstLine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t>M</w:t>
      </w:r>
      <w:r w:rsidRPr="008E58DD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t>emberlist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>:</w:t>
      </w:r>
      <w:r w:rsidR="00C4233A">
        <w:rPr>
          <w:rFonts w:asciiTheme="majorBidi" w:hAnsiTheme="majorBidi" w:cstheme="majorBidi"/>
          <w:color w:val="000000"/>
          <w:sz w:val="26"/>
          <w:szCs w:val="26"/>
        </w:rPr>
        <w:t xml:space="preserve"> L</w:t>
      </w:r>
      <w:r w:rsidRPr="008E58DD">
        <w:rPr>
          <w:rFonts w:asciiTheme="majorBidi" w:hAnsiTheme="majorBidi" w:cstheme="majorBidi"/>
          <w:color w:val="000000"/>
          <w:sz w:val="26"/>
          <w:szCs w:val="26"/>
        </w:rPr>
        <w:t xml:space="preserve">ist of member constants being declared in this statement. </w:t>
      </w:r>
      <w:r w:rsidR="00A3367A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8E58DD" w:rsidRPr="008E58DD" w:rsidRDefault="006B1BE3" w:rsidP="006B1BE3">
      <w:pPr>
        <w:pStyle w:val="NormalWeb"/>
        <w:tabs>
          <w:tab w:val="left" w:pos="990"/>
        </w:tabs>
        <w:spacing w:before="0" w:beforeAutospacing="0" w:after="0" w:afterAutospacing="0"/>
        <w:ind w:left="360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proofErr w:type="gramStart"/>
      <w:r w:rsidR="008E58DD" w:rsidRPr="008E58DD">
        <w:rPr>
          <w:rFonts w:asciiTheme="majorBidi" w:hAnsiTheme="majorBidi" w:cstheme="majorBidi"/>
          <w:b/>
          <w:bCs/>
          <w:color w:val="000000"/>
          <w:sz w:val="26"/>
          <w:szCs w:val="26"/>
        </w:rPr>
        <w:t>Required</w:t>
      </w:r>
      <w:r w:rsidR="008E58DD" w:rsidRPr="008E58DD">
        <w:rPr>
          <w:rFonts w:asciiTheme="majorBidi" w:hAnsiTheme="majorBidi" w:cstheme="majorBidi"/>
          <w:color w:val="000000"/>
          <w:sz w:val="26"/>
          <w:szCs w:val="26"/>
        </w:rPr>
        <w:t>.</w:t>
      </w:r>
      <w:proofErr w:type="gramEnd"/>
    </w:p>
    <w:p w:rsidR="008E58DD" w:rsidRPr="008E58DD" w:rsidRDefault="008E58DD" w:rsidP="00A3367A">
      <w:pPr>
        <w:pStyle w:val="NormalWeb"/>
        <w:spacing w:before="120" w:beforeAutospacing="0" w:after="144" w:afterAutospacing="0"/>
        <w:ind w:left="48" w:right="48" w:firstLine="36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8E58DD">
        <w:rPr>
          <w:rFonts w:asciiTheme="majorBidi" w:hAnsiTheme="majorBidi" w:cstheme="majorBidi"/>
          <w:color w:val="000000"/>
          <w:sz w:val="26"/>
          <w:szCs w:val="26"/>
        </w:rPr>
        <w:t xml:space="preserve">Each member in the </w:t>
      </w:r>
      <w:proofErr w:type="spellStart"/>
      <w:r w:rsidRPr="008E58DD">
        <w:rPr>
          <w:rFonts w:asciiTheme="majorBidi" w:hAnsiTheme="majorBidi" w:cstheme="majorBidi"/>
          <w:color w:val="000000"/>
          <w:sz w:val="26"/>
          <w:szCs w:val="26"/>
        </w:rPr>
        <w:t>memberlist</w:t>
      </w:r>
      <w:proofErr w:type="spellEnd"/>
      <w:r w:rsidRPr="008E58DD">
        <w:rPr>
          <w:rFonts w:asciiTheme="majorBidi" w:hAnsiTheme="majorBidi" w:cstheme="majorBidi"/>
          <w:color w:val="000000"/>
          <w:sz w:val="26"/>
          <w:szCs w:val="26"/>
        </w:rPr>
        <w:t xml:space="preserve"> has the following syntax and parts:</w:t>
      </w:r>
    </w:p>
    <w:p w:rsidR="008E58DD" w:rsidRPr="00C4233A" w:rsidRDefault="008E58DD" w:rsidP="007852CC">
      <w:pPr>
        <w:pStyle w:val="HTMLPreformatted"/>
        <w:shd w:val="clear" w:color="auto" w:fill="EEECE1" w:themeFill="background2"/>
        <w:spacing w:before="240" w:after="240"/>
        <w:rPr>
          <w:rFonts w:asciiTheme="majorBidi" w:hAnsiTheme="majorBidi" w:cstheme="majorBidi"/>
          <w:b/>
          <w:bCs/>
          <w:sz w:val="26"/>
          <w:szCs w:val="26"/>
        </w:rPr>
      </w:pPr>
      <w:r w:rsidRP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 xml:space="preserve"> </w:t>
      </w:r>
      <w:r w:rsid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ab/>
      </w:r>
      <w:r w:rsid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ab/>
      </w:r>
      <w:r w:rsid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ab/>
      </w:r>
      <w:proofErr w:type="spellStart"/>
      <w:r w:rsidR="00C4233A" w:rsidRP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>M</w:t>
      </w:r>
      <w:r w:rsidRP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>ember</w:t>
      </w:r>
      <w:r w:rsid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>N</w:t>
      </w:r>
      <w:r w:rsidRP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>ame</w:t>
      </w:r>
      <w:proofErr w:type="spellEnd"/>
      <w:r w:rsidRP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 xml:space="preserve"> </w:t>
      </w:r>
      <w:proofErr w:type="gramStart"/>
      <w:r w:rsidRP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>[ =</w:t>
      </w:r>
      <w:proofErr w:type="gramEnd"/>
      <w:r w:rsidRPr="00C4233A">
        <w:rPr>
          <w:rFonts w:asciiTheme="majorBidi" w:hAnsiTheme="majorBidi" w:cstheme="majorBidi"/>
          <w:b/>
          <w:bCs/>
          <w:sz w:val="26"/>
          <w:szCs w:val="26"/>
          <w:shd w:val="clear" w:color="auto" w:fill="EEECE1" w:themeFill="background2"/>
        </w:rPr>
        <w:t xml:space="preserve"> initializer ]</w:t>
      </w:r>
    </w:p>
    <w:p w:rsidR="008E58DD" w:rsidRDefault="00C4233A" w:rsidP="00A5508D">
      <w:pPr>
        <w:pStyle w:val="NormalWeb"/>
        <w:numPr>
          <w:ilvl w:val="0"/>
          <w:numId w:val="21"/>
        </w:numPr>
        <w:spacing w:before="0" w:beforeAutospacing="0" w:after="0" w:afterAutospacing="0"/>
        <w:ind w:left="768" w:right="48"/>
        <w:jc w:val="both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t>I</w:t>
      </w:r>
      <w:r w:rsidR="008E58DD" w:rsidRPr="008E58DD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t>nitializer</w:t>
      </w:r>
      <w:r w:rsidR="008E58DD" w:rsidRPr="008E58DD">
        <w:rPr>
          <w:rFonts w:asciiTheme="majorBidi" w:hAnsiTheme="majorBidi" w:cstheme="majorBidi"/>
          <w:color w:val="000000"/>
          <w:sz w:val="26"/>
          <w:szCs w:val="26"/>
        </w:rPr>
        <w:t xml:space="preserve"> − value assigned to the enumeration member. </w:t>
      </w:r>
      <w:r w:rsidR="008E58DD" w:rsidRPr="00C4233A">
        <w:rPr>
          <w:rFonts w:asciiTheme="majorBidi" w:hAnsiTheme="majorBidi" w:cstheme="majorBidi"/>
          <w:b/>
          <w:bCs/>
          <w:color w:val="000000"/>
          <w:sz w:val="26"/>
          <w:szCs w:val="26"/>
        </w:rPr>
        <w:t>Optional</w:t>
      </w:r>
      <w:r w:rsidR="008E58DD" w:rsidRPr="008E58DD">
        <w:rPr>
          <w:rFonts w:asciiTheme="majorBidi" w:hAnsiTheme="majorBidi" w:cstheme="majorBidi"/>
          <w:color w:val="000000"/>
          <w:sz w:val="26"/>
          <w:szCs w:val="26"/>
        </w:rPr>
        <w:t>.</w:t>
      </w:r>
      <w:r w:rsidR="007852CC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</w:p>
    <w:p w:rsidR="00A3367A" w:rsidRPr="00A3367A" w:rsidRDefault="007852CC" w:rsidP="006B1BE3">
      <w:pPr>
        <w:pStyle w:val="NormalWeb"/>
        <w:spacing w:before="0" w:beforeAutospacing="0" w:after="0" w:afterAutospacing="0"/>
        <w:ind w:left="360" w:right="48"/>
        <w:jc w:val="both"/>
        <w:rPr>
          <w:rFonts w:asciiTheme="majorBidi" w:hAnsiTheme="majorBidi" w:cstheme="majorBidi"/>
          <w:color w:val="222222"/>
          <w:sz w:val="22"/>
          <w:szCs w:val="22"/>
        </w:rPr>
      </w:pPr>
      <w:r w:rsidRPr="007852CC">
        <w:rPr>
          <w:rFonts w:asciiTheme="majorBidi" w:hAnsiTheme="majorBidi" w:cstheme="majorBidi"/>
          <w:i/>
          <w:iCs/>
          <w:color w:val="222222"/>
          <w:sz w:val="26"/>
          <w:szCs w:val="26"/>
        </w:rPr>
        <w:t>Example:</w:t>
      </w:r>
      <w:r w:rsidR="006B1BE3">
        <w:rPr>
          <w:rFonts w:asciiTheme="majorBidi" w:hAnsiTheme="majorBidi" w:cstheme="majorBidi"/>
          <w:i/>
          <w:iCs/>
          <w:color w:val="222222"/>
          <w:sz w:val="26"/>
          <w:szCs w:val="26"/>
        </w:rPr>
        <w:tab/>
      </w:r>
      <w:r w:rsidR="006B1BE3">
        <w:rPr>
          <w:rFonts w:asciiTheme="majorBidi" w:hAnsiTheme="majorBidi" w:cstheme="majorBidi"/>
          <w:color w:val="222222"/>
          <w:sz w:val="26"/>
          <w:szCs w:val="26"/>
        </w:rPr>
        <w:tab/>
      </w:r>
      <w:r w:rsidR="006B1BE3">
        <w:rPr>
          <w:rFonts w:asciiTheme="majorBidi" w:hAnsiTheme="majorBidi" w:cstheme="majorBidi"/>
          <w:color w:val="222222"/>
          <w:sz w:val="26"/>
          <w:szCs w:val="26"/>
        </w:rPr>
        <w:tab/>
      </w:r>
      <w:proofErr w:type="spellStart"/>
      <w:proofErr w:type="gramStart"/>
      <w:r w:rsidR="00A3367A" w:rsidRPr="00A3367A">
        <w:rPr>
          <w:rFonts w:asciiTheme="majorBidi" w:hAnsiTheme="majorBidi" w:cstheme="majorBidi"/>
          <w:color w:val="222222"/>
          <w:sz w:val="22"/>
          <w:szCs w:val="22"/>
        </w:rPr>
        <w:t>Enum</w:t>
      </w:r>
      <w:proofErr w:type="spellEnd"/>
      <w:r w:rsidR="00A3367A" w:rsidRPr="00A3367A">
        <w:rPr>
          <w:rFonts w:asciiTheme="majorBidi" w:hAnsiTheme="majorBidi" w:cstheme="majorBidi"/>
          <w:color w:val="222222"/>
          <w:sz w:val="22"/>
          <w:szCs w:val="22"/>
        </w:rPr>
        <w:t xml:space="preserve">  Colors</w:t>
      </w:r>
      <w:proofErr w:type="gramEnd"/>
    </w:p>
    <w:p w:rsidR="00A3367A" w:rsidRPr="00A3367A" w:rsidRDefault="00A3367A" w:rsidP="00A3367A">
      <w:pPr>
        <w:pStyle w:val="NormalWeb"/>
        <w:spacing w:before="0" w:beforeAutospacing="0" w:after="0" w:afterAutospacing="0"/>
        <w:ind w:left="360" w:right="48"/>
        <w:jc w:val="both"/>
        <w:rPr>
          <w:rFonts w:asciiTheme="majorBidi" w:hAnsiTheme="majorBidi" w:cstheme="majorBidi"/>
          <w:color w:val="222222"/>
          <w:sz w:val="22"/>
          <w:szCs w:val="22"/>
        </w:rPr>
      </w:pPr>
      <w:r w:rsidRPr="00A3367A">
        <w:rPr>
          <w:rFonts w:asciiTheme="majorBidi" w:hAnsiTheme="majorBidi" w:cstheme="majorBidi"/>
          <w:color w:val="222222"/>
          <w:sz w:val="22"/>
          <w:szCs w:val="22"/>
        </w:rPr>
        <w:tab/>
        <w:t xml:space="preserve">      </w:t>
      </w:r>
      <w:r w:rsidR="006B1BE3">
        <w:rPr>
          <w:rFonts w:asciiTheme="majorBidi" w:hAnsiTheme="majorBidi" w:cstheme="majorBidi"/>
          <w:color w:val="222222"/>
          <w:sz w:val="22"/>
          <w:szCs w:val="22"/>
        </w:rPr>
        <w:tab/>
      </w:r>
      <w:r w:rsidR="006B1BE3">
        <w:rPr>
          <w:rFonts w:asciiTheme="majorBidi" w:hAnsiTheme="majorBidi" w:cstheme="majorBidi"/>
          <w:color w:val="222222"/>
          <w:sz w:val="22"/>
          <w:szCs w:val="22"/>
        </w:rPr>
        <w:tab/>
      </w:r>
      <w:r w:rsidR="006B1BE3">
        <w:rPr>
          <w:rFonts w:asciiTheme="majorBidi" w:hAnsiTheme="majorBidi" w:cstheme="majorBidi"/>
          <w:color w:val="222222"/>
          <w:sz w:val="22"/>
          <w:szCs w:val="22"/>
        </w:rPr>
        <w:tab/>
        <w:t xml:space="preserve">     </w:t>
      </w:r>
      <w:r w:rsidRPr="00A3367A">
        <w:rPr>
          <w:rFonts w:asciiTheme="majorBidi" w:hAnsiTheme="majorBidi" w:cstheme="majorBidi"/>
          <w:color w:val="222222"/>
          <w:sz w:val="22"/>
          <w:szCs w:val="22"/>
        </w:rPr>
        <w:t>Red = 1</w:t>
      </w:r>
    </w:p>
    <w:p w:rsidR="00A3367A" w:rsidRPr="00A3367A" w:rsidRDefault="006B1BE3" w:rsidP="006B1BE3">
      <w:pPr>
        <w:pStyle w:val="NormalWeb"/>
        <w:spacing w:before="0" w:beforeAutospacing="0" w:after="0" w:afterAutospacing="0"/>
        <w:ind w:left="2520" w:right="48" w:firstLine="360"/>
        <w:jc w:val="both"/>
        <w:rPr>
          <w:rFonts w:asciiTheme="majorBidi" w:hAnsiTheme="majorBidi" w:cstheme="majorBidi"/>
          <w:color w:val="222222"/>
          <w:sz w:val="22"/>
          <w:szCs w:val="22"/>
        </w:rPr>
      </w:pPr>
      <w:r>
        <w:rPr>
          <w:rFonts w:asciiTheme="majorBidi" w:hAnsiTheme="majorBidi" w:cstheme="majorBidi"/>
          <w:color w:val="222222"/>
          <w:sz w:val="22"/>
          <w:szCs w:val="22"/>
        </w:rPr>
        <w:t xml:space="preserve">     </w:t>
      </w:r>
      <w:r w:rsidR="00A3367A" w:rsidRPr="00A3367A">
        <w:rPr>
          <w:rFonts w:asciiTheme="majorBidi" w:hAnsiTheme="majorBidi" w:cstheme="majorBidi"/>
          <w:color w:val="222222"/>
          <w:sz w:val="22"/>
          <w:szCs w:val="22"/>
        </w:rPr>
        <w:t>Orange = 2</w:t>
      </w:r>
    </w:p>
    <w:p w:rsidR="00A3367A" w:rsidRPr="00A3367A" w:rsidRDefault="006B1BE3" w:rsidP="006B1BE3">
      <w:pPr>
        <w:pStyle w:val="NormalWeb"/>
        <w:spacing w:before="0" w:beforeAutospacing="0" w:after="0" w:afterAutospacing="0"/>
        <w:ind w:left="2880" w:right="48"/>
        <w:jc w:val="both"/>
        <w:rPr>
          <w:rFonts w:asciiTheme="majorBidi" w:hAnsiTheme="majorBidi" w:cstheme="majorBidi"/>
          <w:color w:val="222222"/>
          <w:sz w:val="22"/>
          <w:szCs w:val="22"/>
        </w:rPr>
      </w:pPr>
      <w:r>
        <w:rPr>
          <w:rFonts w:asciiTheme="majorBidi" w:hAnsiTheme="majorBidi" w:cstheme="majorBidi"/>
          <w:color w:val="222222"/>
          <w:sz w:val="22"/>
          <w:szCs w:val="22"/>
        </w:rPr>
        <w:t xml:space="preserve">     </w:t>
      </w:r>
      <w:r w:rsidR="00A3367A" w:rsidRPr="00A3367A">
        <w:rPr>
          <w:rFonts w:asciiTheme="majorBidi" w:hAnsiTheme="majorBidi" w:cstheme="majorBidi"/>
          <w:color w:val="222222"/>
          <w:sz w:val="22"/>
          <w:szCs w:val="22"/>
        </w:rPr>
        <w:t>Yellow = 3</w:t>
      </w:r>
    </w:p>
    <w:p w:rsidR="00A3367A" w:rsidRPr="00A3367A" w:rsidRDefault="006B1BE3" w:rsidP="006B1BE3">
      <w:pPr>
        <w:pStyle w:val="NormalWeb"/>
        <w:spacing w:before="0" w:beforeAutospacing="0" w:after="0" w:afterAutospacing="0"/>
        <w:ind w:left="2160" w:right="48" w:firstLine="720"/>
        <w:jc w:val="both"/>
        <w:rPr>
          <w:rFonts w:asciiTheme="majorBidi" w:hAnsiTheme="majorBidi" w:cstheme="majorBidi"/>
          <w:color w:val="222222"/>
          <w:sz w:val="22"/>
          <w:szCs w:val="22"/>
        </w:rPr>
      </w:pPr>
      <w:r>
        <w:rPr>
          <w:rFonts w:asciiTheme="majorBidi" w:hAnsiTheme="majorBidi" w:cstheme="majorBidi"/>
          <w:color w:val="222222"/>
          <w:sz w:val="22"/>
          <w:szCs w:val="22"/>
        </w:rPr>
        <w:t xml:space="preserve">     </w:t>
      </w:r>
      <w:r w:rsidR="00A3367A" w:rsidRPr="00A3367A">
        <w:rPr>
          <w:rFonts w:asciiTheme="majorBidi" w:hAnsiTheme="majorBidi" w:cstheme="majorBidi"/>
          <w:color w:val="222222"/>
          <w:sz w:val="22"/>
          <w:szCs w:val="22"/>
        </w:rPr>
        <w:t xml:space="preserve">Azure </w:t>
      </w:r>
      <w:r>
        <w:rPr>
          <w:rFonts w:asciiTheme="majorBidi" w:hAnsiTheme="majorBidi" w:cstheme="majorBidi"/>
          <w:color w:val="222222"/>
          <w:sz w:val="22"/>
          <w:szCs w:val="22"/>
        </w:rPr>
        <w:t>= 4</w:t>
      </w:r>
    </w:p>
    <w:p w:rsidR="00A3367A" w:rsidRPr="00A3367A" w:rsidRDefault="006B1BE3" w:rsidP="006B1BE3">
      <w:pPr>
        <w:pStyle w:val="NormalWeb"/>
        <w:spacing w:before="0" w:beforeAutospacing="0" w:after="0" w:afterAutospacing="0"/>
        <w:ind w:left="2160" w:right="48" w:firstLine="720"/>
        <w:jc w:val="both"/>
        <w:rPr>
          <w:rFonts w:asciiTheme="majorBidi" w:hAnsiTheme="majorBidi" w:cstheme="majorBidi"/>
          <w:color w:val="222222"/>
          <w:sz w:val="22"/>
          <w:szCs w:val="22"/>
        </w:rPr>
      </w:pPr>
      <w:r>
        <w:rPr>
          <w:rFonts w:asciiTheme="majorBidi" w:hAnsiTheme="majorBidi" w:cstheme="majorBidi"/>
          <w:color w:val="222222"/>
          <w:sz w:val="22"/>
          <w:szCs w:val="22"/>
        </w:rPr>
        <w:t xml:space="preserve">     </w:t>
      </w:r>
      <w:r w:rsidR="00A3367A" w:rsidRPr="00A3367A">
        <w:rPr>
          <w:rFonts w:asciiTheme="majorBidi" w:hAnsiTheme="majorBidi" w:cstheme="majorBidi"/>
          <w:color w:val="222222"/>
          <w:sz w:val="22"/>
          <w:szCs w:val="22"/>
        </w:rPr>
        <w:t xml:space="preserve">Blue </w:t>
      </w:r>
      <w:r>
        <w:rPr>
          <w:rFonts w:asciiTheme="majorBidi" w:hAnsiTheme="majorBidi" w:cstheme="majorBidi"/>
          <w:color w:val="222222"/>
          <w:sz w:val="22"/>
          <w:szCs w:val="22"/>
        </w:rPr>
        <w:t>= 5</w:t>
      </w:r>
    </w:p>
    <w:p w:rsidR="00A3367A" w:rsidRPr="00A3367A" w:rsidRDefault="006B1BE3" w:rsidP="006B1BE3">
      <w:pPr>
        <w:pStyle w:val="NormalWeb"/>
        <w:spacing w:before="0" w:beforeAutospacing="0" w:after="0" w:afterAutospacing="0"/>
        <w:ind w:left="2160" w:right="48" w:firstLine="720"/>
        <w:jc w:val="both"/>
        <w:rPr>
          <w:rFonts w:asciiTheme="majorBidi" w:hAnsiTheme="majorBidi" w:cstheme="majorBidi"/>
          <w:color w:val="222222"/>
          <w:sz w:val="22"/>
          <w:szCs w:val="22"/>
        </w:rPr>
      </w:pPr>
      <w:r>
        <w:rPr>
          <w:rFonts w:asciiTheme="majorBidi" w:hAnsiTheme="majorBidi" w:cstheme="majorBidi"/>
          <w:color w:val="222222"/>
          <w:sz w:val="22"/>
          <w:szCs w:val="22"/>
        </w:rPr>
        <w:t xml:space="preserve">     </w:t>
      </w:r>
      <w:r w:rsidR="00A3367A" w:rsidRPr="00A3367A">
        <w:rPr>
          <w:rFonts w:asciiTheme="majorBidi" w:hAnsiTheme="majorBidi" w:cstheme="majorBidi"/>
          <w:color w:val="222222"/>
          <w:sz w:val="22"/>
          <w:szCs w:val="22"/>
        </w:rPr>
        <w:t xml:space="preserve">Violet = </w:t>
      </w:r>
      <w:r>
        <w:rPr>
          <w:rFonts w:asciiTheme="majorBidi" w:hAnsiTheme="majorBidi" w:cstheme="majorBidi"/>
          <w:color w:val="222222"/>
          <w:sz w:val="22"/>
          <w:szCs w:val="22"/>
        </w:rPr>
        <w:t>6</w:t>
      </w:r>
    </w:p>
    <w:p w:rsidR="00A3367A" w:rsidRPr="00A3367A" w:rsidRDefault="00A3367A" w:rsidP="006B1BE3">
      <w:pPr>
        <w:pStyle w:val="NormalWeb"/>
        <w:spacing w:before="0" w:beforeAutospacing="0" w:after="0" w:afterAutospacing="0"/>
        <w:ind w:left="2520" w:right="48" w:firstLine="360"/>
        <w:jc w:val="both"/>
        <w:rPr>
          <w:rFonts w:asciiTheme="majorBidi" w:hAnsiTheme="majorBidi" w:cstheme="majorBidi"/>
          <w:color w:val="222222"/>
          <w:sz w:val="22"/>
          <w:szCs w:val="22"/>
        </w:rPr>
      </w:pPr>
      <w:r w:rsidRPr="00A3367A">
        <w:rPr>
          <w:rFonts w:asciiTheme="majorBidi" w:hAnsiTheme="majorBidi" w:cstheme="majorBidi"/>
          <w:color w:val="222222"/>
          <w:sz w:val="22"/>
          <w:szCs w:val="22"/>
        </w:rPr>
        <w:t xml:space="preserve">End </w:t>
      </w:r>
      <w:proofErr w:type="spellStart"/>
      <w:r w:rsidRPr="00A3367A">
        <w:rPr>
          <w:rFonts w:asciiTheme="majorBidi" w:hAnsiTheme="majorBidi" w:cstheme="majorBidi"/>
          <w:color w:val="222222"/>
          <w:sz w:val="22"/>
          <w:szCs w:val="22"/>
        </w:rPr>
        <w:t>Enum</w:t>
      </w:r>
      <w:proofErr w:type="spellEnd"/>
    </w:p>
    <w:p w:rsidR="0061561B" w:rsidRPr="0061561B" w:rsidRDefault="0061561B" w:rsidP="00A5508D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0" w:afterAutospacing="0" w:line="276" w:lineRule="auto"/>
        <w:ind w:left="360" w:firstLine="0"/>
        <w:jc w:val="both"/>
        <w:rPr>
          <w:rFonts w:asciiTheme="majorBidi" w:hAnsiTheme="majorBidi" w:cstheme="majorBidi"/>
          <w:color w:val="222222"/>
          <w:sz w:val="30"/>
          <w:szCs w:val="30"/>
        </w:rPr>
      </w:pPr>
      <w:r w:rsidRPr="0061561B">
        <w:rPr>
          <w:rFonts w:asciiTheme="majorBidi" w:hAnsiTheme="majorBidi" w:cstheme="majorBidi"/>
          <w:b/>
          <w:bCs/>
          <w:color w:val="222222"/>
          <w:sz w:val="30"/>
          <w:szCs w:val="30"/>
        </w:rPr>
        <w:lastRenderedPageBreak/>
        <w:t xml:space="preserve">Type </w:t>
      </w:r>
      <w:r w:rsidR="003246C5">
        <w:rPr>
          <w:rFonts w:asciiTheme="majorBidi" w:hAnsiTheme="majorBidi" w:cstheme="majorBidi"/>
          <w:b/>
          <w:bCs/>
          <w:color w:val="222222"/>
          <w:sz w:val="30"/>
          <w:szCs w:val="30"/>
        </w:rPr>
        <w:t xml:space="preserve">of </w:t>
      </w:r>
      <w:r w:rsidRPr="0061561B">
        <w:rPr>
          <w:rFonts w:asciiTheme="majorBidi" w:hAnsiTheme="majorBidi" w:cstheme="majorBidi"/>
          <w:b/>
          <w:bCs/>
          <w:color w:val="222222"/>
          <w:sz w:val="30"/>
          <w:szCs w:val="30"/>
        </w:rPr>
        <w:t>Conversion Functions</w:t>
      </w:r>
    </w:p>
    <w:p w:rsidR="0061561B" w:rsidRPr="0061561B" w:rsidRDefault="0061561B" w:rsidP="009C4E5F">
      <w:pPr>
        <w:shd w:val="clear" w:color="auto" w:fill="FFFFFF"/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 w:rsidRPr="0061561B">
        <w:rPr>
          <w:rFonts w:asciiTheme="majorBidi" w:eastAsia="Times New Roman" w:hAnsiTheme="majorBidi" w:cstheme="majorBidi"/>
          <w:color w:val="222222"/>
          <w:sz w:val="26"/>
          <w:szCs w:val="26"/>
        </w:rPr>
        <w:t>There are functions that we can use to convert from one data type to another. The</w:t>
      </w:r>
      <w:r w:rsidR="00761627">
        <w:rPr>
          <w:rFonts w:asciiTheme="majorBidi" w:eastAsia="Times New Roman" w:hAnsiTheme="majorBidi" w:cstheme="majorBidi"/>
          <w:color w:val="222222"/>
          <w:sz w:val="26"/>
          <w:szCs w:val="26"/>
        </w:rPr>
        <w:t xml:space="preserve"> following table </w:t>
      </w:r>
      <w:r w:rsidRPr="0061561B">
        <w:rPr>
          <w:rFonts w:asciiTheme="majorBidi" w:eastAsia="Times New Roman" w:hAnsiTheme="majorBidi" w:cstheme="majorBidi"/>
          <w:color w:val="222222"/>
          <w:sz w:val="26"/>
          <w:szCs w:val="26"/>
        </w:rPr>
        <w:t>include</w:t>
      </w:r>
      <w:r w:rsidR="00761627">
        <w:rPr>
          <w:rFonts w:asciiTheme="majorBidi" w:eastAsia="Times New Roman" w:hAnsiTheme="majorBidi" w:cstheme="majorBidi"/>
          <w:color w:val="222222"/>
          <w:sz w:val="26"/>
          <w:szCs w:val="26"/>
        </w:rPr>
        <w:t>s some of them.</w:t>
      </w:r>
    </w:p>
    <w:tbl>
      <w:tblPr>
        <w:tblW w:w="7778" w:type="dxa"/>
        <w:tblInd w:w="7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5670"/>
      </w:tblGrid>
      <w:tr w:rsidR="00F95D84" w:rsidTr="00A44276">
        <w:trPr>
          <w:trHeight w:val="162"/>
        </w:trPr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4E7C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7D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Function Name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76162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7D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Functions</w:t>
            </w:r>
            <w:r w:rsidR="00F95D84" w:rsidRPr="00807D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Description</w:t>
            </w:r>
          </w:p>
        </w:tc>
      </w:tr>
      <w:tr w:rsidR="00F95D84" w:rsidTr="00A44276"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4E7CD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7D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CBool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F95D84" w:rsidP="00807D9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807D91">
              <w:rPr>
                <w:rFonts w:asciiTheme="majorBidi" w:hAnsiTheme="majorBidi" w:cstheme="majorBidi"/>
                <w:color w:val="000000"/>
              </w:rPr>
              <w:t>Converts the expression to Boolean data type.</w:t>
            </w:r>
          </w:p>
        </w:tc>
      </w:tr>
      <w:tr w:rsidR="00F95D84" w:rsidTr="00A44276">
        <w:trPr>
          <w:trHeight w:val="342"/>
        </w:trPr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4E7CDB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CByte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F95D84" w:rsidP="00807D9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807D91">
              <w:rPr>
                <w:rFonts w:asciiTheme="majorBidi" w:hAnsiTheme="majorBidi" w:cstheme="majorBidi"/>
                <w:color w:val="000000"/>
              </w:rPr>
              <w:t>Converts the expression to Byte data type.</w:t>
            </w:r>
          </w:p>
        </w:tc>
      </w:tr>
      <w:tr w:rsidR="00F95D84" w:rsidTr="00A44276"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4E7CD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7D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CChar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F95D84" w:rsidP="00807D9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807D91">
              <w:rPr>
                <w:rFonts w:asciiTheme="majorBidi" w:hAnsiTheme="majorBidi" w:cstheme="majorBidi"/>
                <w:color w:val="000000"/>
              </w:rPr>
              <w:t>Converts the expression to Char data type.</w:t>
            </w:r>
          </w:p>
        </w:tc>
      </w:tr>
      <w:tr w:rsidR="00F95D84" w:rsidTr="00A44276"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4E7CD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7D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CDate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F95D84" w:rsidP="00807D9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807D91">
              <w:rPr>
                <w:rFonts w:asciiTheme="majorBidi" w:hAnsiTheme="majorBidi" w:cstheme="majorBidi"/>
                <w:color w:val="000000"/>
              </w:rPr>
              <w:t>Converts the expression to Date data type</w:t>
            </w:r>
          </w:p>
        </w:tc>
      </w:tr>
      <w:tr w:rsidR="00F95D84" w:rsidTr="00A44276"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4E7CD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7D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CDbl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F95D84" w:rsidP="00807D9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807D91">
              <w:rPr>
                <w:rFonts w:asciiTheme="majorBidi" w:hAnsiTheme="majorBidi" w:cstheme="majorBidi"/>
                <w:color w:val="000000"/>
              </w:rPr>
              <w:t>Converts the expression to Double data type.</w:t>
            </w:r>
          </w:p>
        </w:tc>
      </w:tr>
      <w:tr w:rsidR="00F95D84" w:rsidTr="00A44276"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4E7CD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7D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CDec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F95D84" w:rsidP="0087685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807D91">
              <w:rPr>
                <w:rFonts w:asciiTheme="majorBidi" w:hAnsiTheme="majorBidi" w:cstheme="majorBidi"/>
                <w:color w:val="000000"/>
              </w:rPr>
              <w:t>Converts the expression to Decimal data type.</w:t>
            </w:r>
          </w:p>
        </w:tc>
      </w:tr>
      <w:tr w:rsidR="00F95D84" w:rsidTr="00A44276"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4E7CD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7D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CInt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F95D84" w:rsidP="0087685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807D91">
              <w:rPr>
                <w:rFonts w:asciiTheme="majorBidi" w:hAnsiTheme="majorBidi" w:cstheme="majorBidi"/>
                <w:color w:val="000000"/>
              </w:rPr>
              <w:t>Converts the expression to Integer data type.</w:t>
            </w:r>
          </w:p>
        </w:tc>
      </w:tr>
      <w:tr w:rsidR="00F95D84" w:rsidTr="00A44276"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4E7CD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7D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CLng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F95D84" w:rsidP="0087685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807D91">
              <w:rPr>
                <w:rFonts w:asciiTheme="majorBidi" w:hAnsiTheme="majorBidi" w:cstheme="majorBidi"/>
                <w:color w:val="000000"/>
              </w:rPr>
              <w:t>Converts the expression to Long data type.</w:t>
            </w:r>
          </w:p>
        </w:tc>
      </w:tr>
      <w:tr w:rsidR="00F95D84" w:rsidTr="00A44276"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807D91" w:rsidP="004E7CD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7D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CShort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Pr="00807D91" w:rsidRDefault="00F95D84" w:rsidP="0087685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807D91">
              <w:rPr>
                <w:rFonts w:asciiTheme="majorBidi" w:hAnsiTheme="majorBidi" w:cstheme="majorBidi"/>
                <w:color w:val="000000"/>
              </w:rPr>
              <w:t>Converts the expression to Short data type.</w:t>
            </w:r>
          </w:p>
        </w:tc>
      </w:tr>
      <w:tr w:rsidR="00F95D84" w:rsidTr="00A44276"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Default="00807D91" w:rsidP="004E7CD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CSng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Default="00F95D84" w:rsidP="0087685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Converts the expression to Single data type.</w:t>
            </w:r>
          </w:p>
        </w:tc>
      </w:tr>
      <w:tr w:rsidR="00F95D84" w:rsidTr="00A44276"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Default="0087685C" w:rsidP="004E7CD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CStr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5D84" w:rsidRDefault="0087685C" w:rsidP="0087685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F95D84">
              <w:rPr>
                <w:rFonts w:ascii="Arial" w:hAnsi="Arial" w:cs="Arial"/>
                <w:color w:val="000000"/>
                <w:sz w:val="21"/>
                <w:szCs w:val="21"/>
              </w:rPr>
              <w:t>Converts the expression to String data type.</w:t>
            </w:r>
          </w:p>
        </w:tc>
      </w:tr>
    </w:tbl>
    <w:p w:rsidR="009C4E5F" w:rsidRPr="009C4E5F" w:rsidRDefault="009C4E5F" w:rsidP="009C4E5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Bidi" w:hAnsiTheme="majorBidi" w:cstheme="majorBidi"/>
          <w:color w:val="222222"/>
          <w:sz w:val="12"/>
          <w:szCs w:val="12"/>
        </w:rPr>
      </w:pPr>
    </w:p>
    <w:p w:rsidR="009C4E5F" w:rsidRPr="00D67AC4" w:rsidRDefault="009C4E5F" w:rsidP="00A5508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360" w:firstLine="0"/>
        <w:jc w:val="both"/>
        <w:rPr>
          <w:rFonts w:asciiTheme="majorBidi" w:hAnsiTheme="majorBidi" w:cstheme="majorBidi"/>
          <w:color w:val="222222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222222"/>
          <w:sz w:val="30"/>
          <w:szCs w:val="30"/>
        </w:rPr>
        <w:t>Print and Display Constant</w:t>
      </w:r>
    </w:p>
    <w:tbl>
      <w:tblPr>
        <w:tblpPr w:leftFromText="180" w:rightFromText="180" w:vertAnchor="page" w:horzAnchor="margin" w:tblpXSpec="center" w:tblpY="10096"/>
        <w:tblW w:w="6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5155"/>
      </w:tblGrid>
      <w:tr w:rsidR="009C4E5F" w:rsidRPr="00D67AC4" w:rsidTr="009C4E5F">
        <w:trPr>
          <w:trHeight w:val="244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D67AC4" w:rsidRDefault="009C4E5F" w:rsidP="009C4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Constant</w:t>
            </w:r>
          </w:p>
        </w:tc>
        <w:tc>
          <w:tcPr>
            <w:tcW w:w="5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D67AC4" w:rsidRDefault="009C4E5F" w:rsidP="009C4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67AC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Description</w:t>
            </w:r>
          </w:p>
        </w:tc>
      </w:tr>
      <w:tr w:rsidR="009C4E5F" w:rsidRPr="00D67AC4" w:rsidTr="009C4E5F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797B2B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67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vbCrLf</w:t>
            </w:r>
            <w:proofErr w:type="spellEnd"/>
          </w:p>
        </w:tc>
        <w:tc>
          <w:tcPr>
            <w:tcW w:w="5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D67AC4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Carriage return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linefeed character combination.</w:t>
            </w:r>
          </w:p>
        </w:tc>
      </w:tr>
      <w:tr w:rsidR="009C4E5F" w:rsidRPr="00D67AC4" w:rsidTr="009C4E5F">
        <w:trPr>
          <w:trHeight w:val="2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797B2B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67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vbCr</w:t>
            </w:r>
            <w:proofErr w:type="spellEnd"/>
          </w:p>
        </w:tc>
        <w:tc>
          <w:tcPr>
            <w:tcW w:w="5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D67AC4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Carriage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return</w:t>
            </w:r>
            <w:proofErr w:type="gramEnd"/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character.</w:t>
            </w:r>
          </w:p>
        </w:tc>
      </w:tr>
      <w:tr w:rsidR="009C4E5F" w:rsidRPr="00D67AC4" w:rsidTr="009C4E5F">
        <w:trPr>
          <w:trHeight w:val="2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D67AC4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67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vbLf</w:t>
            </w:r>
            <w:proofErr w:type="spellEnd"/>
          </w:p>
        </w:tc>
        <w:tc>
          <w:tcPr>
            <w:tcW w:w="5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D67AC4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Line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feed character.</w:t>
            </w:r>
          </w:p>
        </w:tc>
      </w:tr>
      <w:tr w:rsidR="009C4E5F" w:rsidRPr="00D67AC4" w:rsidTr="009C4E5F">
        <w:trPr>
          <w:trHeight w:val="25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D67AC4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67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vbNewLine</w:t>
            </w:r>
            <w:proofErr w:type="spellEnd"/>
          </w:p>
        </w:tc>
        <w:tc>
          <w:tcPr>
            <w:tcW w:w="5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D67AC4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New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line character.</w:t>
            </w:r>
          </w:p>
        </w:tc>
      </w:tr>
      <w:tr w:rsidR="009C4E5F" w:rsidRPr="00D67AC4" w:rsidTr="009C4E5F">
        <w:trPr>
          <w:trHeight w:val="2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797B2B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67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vbTab</w:t>
            </w:r>
            <w:proofErr w:type="spellEnd"/>
          </w:p>
        </w:tc>
        <w:tc>
          <w:tcPr>
            <w:tcW w:w="5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D67AC4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Tab character.</w:t>
            </w:r>
          </w:p>
        </w:tc>
      </w:tr>
      <w:tr w:rsidR="009C4E5F" w:rsidRPr="00D67AC4" w:rsidTr="009C4E5F">
        <w:trPr>
          <w:trHeight w:val="2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797B2B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67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vbBack</w:t>
            </w:r>
            <w:proofErr w:type="spellEnd"/>
          </w:p>
        </w:tc>
        <w:tc>
          <w:tcPr>
            <w:tcW w:w="5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4E5F" w:rsidRPr="00D67AC4" w:rsidRDefault="009C4E5F" w:rsidP="009C4E5F">
            <w:pPr>
              <w:spacing w:after="0" w:line="240" w:lineRule="auto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7AC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Backspace character.</w:t>
            </w:r>
          </w:p>
        </w:tc>
      </w:tr>
    </w:tbl>
    <w:p w:rsidR="004E7CDB" w:rsidRDefault="004E7CDB" w:rsidP="009C4E5F">
      <w:pPr>
        <w:pStyle w:val="NormalWeb"/>
        <w:shd w:val="clear" w:color="auto" w:fill="FFFFFF"/>
        <w:tabs>
          <w:tab w:val="left" w:pos="1965"/>
        </w:tabs>
        <w:rPr>
          <w:rFonts w:asciiTheme="majorBidi" w:hAnsiTheme="majorBidi" w:cstheme="majorBidi"/>
          <w:sz w:val="26"/>
          <w:szCs w:val="26"/>
        </w:rPr>
      </w:pPr>
    </w:p>
    <w:p w:rsidR="009C4E5F" w:rsidRDefault="009C4E5F" w:rsidP="009C4E5F">
      <w:pPr>
        <w:pStyle w:val="NormalWeb"/>
        <w:shd w:val="clear" w:color="auto" w:fill="FFFFFF"/>
        <w:tabs>
          <w:tab w:val="left" w:pos="1965"/>
        </w:tabs>
        <w:rPr>
          <w:rFonts w:asciiTheme="majorBidi" w:hAnsiTheme="majorBidi" w:cstheme="majorBidi"/>
          <w:sz w:val="26"/>
          <w:szCs w:val="26"/>
        </w:rPr>
      </w:pPr>
    </w:p>
    <w:p w:rsidR="009C4E5F" w:rsidRDefault="009C4E5F" w:rsidP="009C4E5F">
      <w:pPr>
        <w:pStyle w:val="NormalWeb"/>
        <w:shd w:val="clear" w:color="auto" w:fill="FFFFFF"/>
        <w:tabs>
          <w:tab w:val="left" w:pos="1965"/>
        </w:tabs>
        <w:rPr>
          <w:rFonts w:asciiTheme="majorBidi" w:hAnsiTheme="majorBidi" w:cstheme="majorBidi"/>
          <w:sz w:val="26"/>
          <w:szCs w:val="26"/>
        </w:rPr>
      </w:pPr>
    </w:p>
    <w:p w:rsidR="009C4E5F" w:rsidRDefault="009C4E5F" w:rsidP="009C4E5F">
      <w:pPr>
        <w:pStyle w:val="NormalWeb"/>
        <w:shd w:val="clear" w:color="auto" w:fill="FFFFFF"/>
        <w:tabs>
          <w:tab w:val="left" w:pos="1965"/>
        </w:tabs>
        <w:rPr>
          <w:rFonts w:asciiTheme="majorBidi" w:hAnsiTheme="majorBidi" w:cstheme="majorBidi"/>
          <w:sz w:val="26"/>
          <w:szCs w:val="26"/>
        </w:rPr>
      </w:pPr>
    </w:p>
    <w:p w:rsidR="009C4E5F" w:rsidRDefault="009C4E5F" w:rsidP="009C4E5F">
      <w:pPr>
        <w:pStyle w:val="NormalWeb"/>
        <w:shd w:val="clear" w:color="auto" w:fill="FFFFFF"/>
        <w:tabs>
          <w:tab w:val="left" w:pos="1965"/>
        </w:tabs>
        <w:rPr>
          <w:rFonts w:asciiTheme="majorBidi" w:hAnsiTheme="majorBidi" w:cstheme="majorBidi"/>
          <w:sz w:val="26"/>
          <w:szCs w:val="26"/>
        </w:rPr>
      </w:pPr>
    </w:p>
    <w:p w:rsidR="009C4E5F" w:rsidRDefault="009C4E5F" w:rsidP="009C4E5F">
      <w:pPr>
        <w:pStyle w:val="NormalWeb"/>
        <w:shd w:val="clear" w:color="auto" w:fill="FFFFFF"/>
        <w:tabs>
          <w:tab w:val="left" w:pos="1965"/>
        </w:tabs>
        <w:rPr>
          <w:rFonts w:asciiTheme="majorBidi" w:hAnsiTheme="majorBidi" w:cstheme="majorBidi"/>
          <w:sz w:val="26"/>
          <w:szCs w:val="26"/>
        </w:rPr>
      </w:pPr>
    </w:p>
    <w:p w:rsidR="009C4E5F" w:rsidRDefault="009C4E5F" w:rsidP="009C4E5F">
      <w:pPr>
        <w:pStyle w:val="NormalWeb"/>
        <w:shd w:val="clear" w:color="auto" w:fill="FFFFFF"/>
        <w:tabs>
          <w:tab w:val="left" w:pos="1965"/>
        </w:tabs>
        <w:rPr>
          <w:rFonts w:asciiTheme="majorBidi" w:hAnsiTheme="majorBidi" w:cstheme="majorBidi"/>
          <w:sz w:val="26"/>
          <w:szCs w:val="26"/>
        </w:rPr>
      </w:pPr>
    </w:p>
    <w:p w:rsidR="009C4E5F" w:rsidRDefault="009C4E5F" w:rsidP="009C4E5F">
      <w:pPr>
        <w:pStyle w:val="NormalWeb"/>
        <w:shd w:val="clear" w:color="auto" w:fill="FFFFFF"/>
        <w:tabs>
          <w:tab w:val="left" w:pos="1965"/>
        </w:tabs>
        <w:rPr>
          <w:rFonts w:asciiTheme="majorBidi" w:hAnsiTheme="majorBidi" w:cstheme="majorBidi"/>
          <w:sz w:val="26"/>
          <w:szCs w:val="26"/>
        </w:rPr>
      </w:pPr>
    </w:p>
    <w:p w:rsidR="007C2437" w:rsidRPr="00D67AC4" w:rsidRDefault="007C2437" w:rsidP="00A5508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360" w:firstLine="0"/>
        <w:jc w:val="both"/>
        <w:rPr>
          <w:rFonts w:asciiTheme="majorBidi" w:hAnsiTheme="majorBidi" w:cstheme="majorBidi"/>
          <w:color w:val="222222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222222"/>
          <w:sz w:val="30"/>
          <w:szCs w:val="30"/>
        </w:rPr>
        <w:lastRenderedPageBreak/>
        <w:t>The Operators</w:t>
      </w:r>
    </w:p>
    <w:p w:rsidR="007C2437" w:rsidRPr="007C2437" w:rsidRDefault="007C2437" w:rsidP="007C2437">
      <w:pPr>
        <w:pStyle w:val="NormalWeb"/>
        <w:spacing w:before="0" w:beforeAutospacing="0" w:after="0" w:afterAutospacing="0" w:line="276" w:lineRule="auto"/>
        <w:ind w:left="360" w:right="48"/>
        <w:jc w:val="both"/>
        <w:rPr>
          <w:color w:val="000000"/>
          <w:sz w:val="26"/>
          <w:szCs w:val="26"/>
        </w:rPr>
      </w:pPr>
      <w:r w:rsidRPr="007C2437">
        <w:rPr>
          <w:color w:val="000000"/>
          <w:sz w:val="26"/>
          <w:szCs w:val="26"/>
        </w:rPr>
        <w:t>An operator is a symbol that tells the compiler to perform specific mathematical or logical manipulations. VB.Net is rich in built-in operators and provides following ty</w:t>
      </w:r>
      <w:r>
        <w:rPr>
          <w:color w:val="000000"/>
          <w:sz w:val="26"/>
          <w:szCs w:val="26"/>
        </w:rPr>
        <w:t>pes of commonly used operators:</w:t>
      </w:r>
    </w:p>
    <w:p w:rsidR="007C2437" w:rsidRDefault="007C2437" w:rsidP="00A5508D">
      <w:pPr>
        <w:pStyle w:val="NormalWeb"/>
        <w:numPr>
          <w:ilvl w:val="0"/>
          <w:numId w:val="22"/>
        </w:numPr>
        <w:spacing w:before="120" w:beforeAutospacing="0" w:after="144" w:afterAutospacing="0"/>
        <w:ind w:left="768" w:right="48"/>
        <w:jc w:val="both"/>
        <w:rPr>
          <w:color w:val="000000"/>
        </w:rPr>
      </w:pPr>
      <w:r>
        <w:rPr>
          <w:color w:val="000000"/>
        </w:rPr>
        <w:t>Arithmetic Operators</w:t>
      </w:r>
    </w:p>
    <w:p w:rsidR="007C2437" w:rsidRDefault="007C2437" w:rsidP="00A5508D">
      <w:pPr>
        <w:pStyle w:val="NormalWeb"/>
        <w:numPr>
          <w:ilvl w:val="0"/>
          <w:numId w:val="22"/>
        </w:numPr>
        <w:spacing w:before="120" w:beforeAutospacing="0" w:after="144" w:afterAutospacing="0"/>
        <w:ind w:left="768" w:right="48"/>
        <w:jc w:val="both"/>
        <w:rPr>
          <w:color w:val="000000"/>
        </w:rPr>
      </w:pPr>
      <w:r>
        <w:rPr>
          <w:color w:val="000000"/>
        </w:rPr>
        <w:t>Comparison Operators</w:t>
      </w:r>
    </w:p>
    <w:p w:rsidR="007C2437" w:rsidRDefault="007C2437" w:rsidP="00A5508D">
      <w:pPr>
        <w:pStyle w:val="NormalWeb"/>
        <w:numPr>
          <w:ilvl w:val="0"/>
          <w:numId w:val="22"/>
        </w:numPr>
        <w:spacing w:before="120" w:beforeAutospacing="0" w:after="144" w:afterAutospacing="0"/>
        <w:ind w:left="768" w:right="48"/>
        <w:jc w:val="both"/>
        <w:rPr>
          <w:color w:val="000000"/>
        </w:rPr>
      </w:pPr>
      <w:r>
        <w:rPr>
          <w:color w:val="000000"/>
        </w:rPr>
        <w:t>Logical Operators</w:t>
      </w:r>
    </w:p>
    <w:p w:rsidR="007C2437" w:rsidRDefault="007C2437" w:rsidP="00A5508D">
      <w:pPr>
        <w:pStyle w:val="NormalWeb"/>
        <w:numPr>
          <w:ilvl w:val="0"/>
          <w:numId w:val="22"/>
        </w:numPr>
        <w:spacing w:before="120" w:beforeAutospacing="0" w:after="144" w:afterAutospacing="0"/>
        <w:ind w:left="768" w:right="48"/>
        <w:jc w:val="both"/>
        <w:rPr>
          <w:color w:val="000000"/>
        </w:rPr>
      </w:pPr>
      <w:r>
        <w:rPr>
          <w:color w:val="000000"/>
        </w:rPr>
        <w:t>Assignment Operators</w:t>
      </w:r>
    </w:p>
    <w:p w:rsidR="007C2437" w:rsidRPr="00F0567F" w:rsidRDefault="007C2437" w:rsidP="005E3270">
      <w:pPr>
        <w:pStyle w:val="Heading2"/>
        <w:spacing w:after="0" w:afterAutospacing="0"/>
        <w:ind w:firstLine="360"/>
        <w:rPr>
          <w:rFonts w:asciiTheme="majorBidi" w:hAnsiTheme="majorBidi" w:cstheme="majorBidi"/>
          <w:sz w:val="26"/>
          <w:szCs w:val="26"/>
          <w:u w:val="single"/>
        </w:rPr>
      </w:pPr>
      <w:r w:rsidRPr="00F0567F">
        <w:rPr>
          <w:rFonts w:asciiTheme="majorBidi" w:hAnsiTheme="majorBidi" w:cstheme="majorBidi"/>
          <w:sz w:val="26"/>
          <w:szCs w:val="26"/>
          <w:u w:val="single"/>
        </w:rPr>
        <w:t>Arithmetic Operators</w:t>
      </w:r>
    </w:p>
    <w:p w:rsidR="007C2437" w:rsidRPr="00F0567F" w:rsidRDefault="007C2437" w:rsidP="00804A65">
      <w:pPr>
        <w:pStyle w:val="NormalWeb"/>
        <w:spacing w:before="120" w:beforeAutospacing="0" w:after="144" w:afterAutospacing="0" w:line="276" w:lineRule="auto"/>
        <w:ind w:left="408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F0567F">
        <w:rPr>
          <w:rFonts w:asciiTheme="majorBidi" w:hAnsiTheme="majorBidi" w:cstheme="majorBidi"/>
          <w:color w:val="000000"/>
          <w:sz w:val="26"/>
          <w:szCs w:val="26"/>
        </w:rPr>
        <w:t>Following table shows all the arithmetic operators supported by VB.Net. Assume variable </w:t>
      </w:r>
      <w:r w:rsidRPr="00F0567F">
        <w:rPr>
          <w:rFonts w:asciiTheme="majorBidi" w:hAnsiTheme="majorBidi" w:cstheme="majorBidi"/>
          <w:b/>
          <w:bCs/>
          <w:color w:val="000000"/>
          <w:sz w:val="26"/>
          <w:szCs w:val="26"/>
        </w:rPr>
        <w:t>A</w:t>
      </w:r>
      <w:r w:rsidRPr="00F0567F">
        <w:rPr>
          <w:rFonts w:asciiTheme="majorBidi" w:hAnsiTheme="majorBidi" w:cstheme="majorBidi"/>
          <w:color w:val="000000"/>
          <w:sz w:val="26"/>
          <w:szCs w:val="26"/>
        </w:rPr>
        <w:t> holds 2 and variable </w:t>
      </w:r>
      <w:r w:rsidRPr="00F0567F">
        <w:rPr>
          <w:rFonts w:asciiTheme="majorBidi" w:hAnsiTheme="majorBidi" w:cstheme="majorBidi"/>
          <w:b/>
          <w:bCs/>
          <w:color w:val="000000"/>
          <w:sz w:val="26"/>
          <w:szCs w:val="26"/>
        </w:rPr>
        <w:t>B</w:t>
      </w:r>
      <w:r w:rsidRPr="00F0567F">
        <w:rPr>
          <w:rFonts w:asciiTheme="majorBidi" w:hAnsiTheme="majorBidi" w:cstheme="majorBidi"/>
          <w:color w:val="000000"/>
          <w:sz w:val="26"/>
          <w:szCs w:val="26"/>
        </w:rPr>
        <w:t> holds 7, then −</w:t>
      </w:r>
    </w:p>
    <w:p w:rsidR="007C2437" w:rsidRPr="00F0567F" w:rsidRDefault="000F3010" w:rsidP="00804A65">
      <w:pPr>
        <w:pStyle w:val="NormalWeb"/>
        <w:spacing w:before="120" w:beforeAutospacing="0" w:after="144" w:afterAutospacing="0" w:line="276" w:lineRule="auto"/>
        <w:ind w:left="48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hyperlink r:id="rId9" w:tooltip="Arithmetic Operators in VB.Net" w:history="1">
        <w:r w:rsidR="007C2437" w:rsidRPr="00F0567F">
          <w:rPr>
            <w:rStyle w:val="Hyperlink"/>
            <w:rFonts w:asciiTheme="majorBidi" w:hAnsiTheme="majorBidi" w:cstheme="majorBidi"/>
            <w:color w:val="313131"/>
            <w:sz w:val="26"/>
            <w:szCs w:val="26"/>
          </w:rPr>
          <w:t>Show Examples</w:t>
        </w:r>
      </w:hyperlink>
    </w:p>
    <w:tbl>
      <w:tblPr>
        <w:tblW w:w="9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5998"/>
        <w:gridCol w:w="2475"/>
      </w:tblGrid>
      <w:tr w:rsidR="00F0567F" w:rsidRPr="00F0567F" w:rsidTr="000F4024">
        <w:trPr>
          <w:trHeight w:val="21"/>
        </w:trPr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804A6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5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804A6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Description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804A6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Example</w:t>
            </w:r>
          </w:p>
        </w:tc>
      </w:tr>
      <w:tr w:rsidR="00F0567F" w:rsidRPr="00F0567F" w:rsidTr="000F4024">
        <w:trPr>
          <w:trHeight w:val="21"/>
        </w:trPr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sz w:val="26"/>
                <w:szCs w:val="26"/>
              </w:rPr>
              <w:t>^</w:t>
            </w:r>
          </w:p>
        </w:tc>
        <w:tc>
          <w:tcPr>
            <w:tcW w:w="5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Raises one operand to the power of another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B^A will give 49</w:t>
            </w:r>
          </w:p>
        </w:tc>
      </w:tr>
      <w:tr w:rsidR="00F0567F" w:rsidRPr="00F0567F" w:rsidTr="000F4024">
        <w:trPr>
          <w:trHeight w:val="312"/>
        </w:trPr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sz w:val="26"/>
                <w:szCs w:val="26"/>
              </w:rPr>
              <w:t>+</w:t>
            </w:r>
          </w:p>
        </w:tc>
        <w:tc>
          <w:tcPr>
            <w:tcW w:w="5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Adds two operands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A + B will give 9</w:t>
            </w:r>
          </w:p>
        </w:tc>
      </w:tr>
      <w:tr w:rsidR="00F0567F" w:rsidRPr="00F0567F" w:rsidTr="000F4024">
        <w:trPr>
          <w:trHeight w:val="312"/>
        </w:trPr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5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Subtracts second operand from the first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A - B will give -5</w:t>
            </w:r>
          </w:p>
        </w:tc>
      </w:tr>
      <w:tr w:rsidR="00F0567F" w:rsidRPr="00F0567F" w:rsidTr="000F4024">
        <w:trPr>
          <w:trHeight w:val="312"/>
        </w:trPr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sz w:val="26"/>
                <w:szCs w:val="26"/>
              </w:rPr>
              <w:t>*</w:t>
            </w:r>
          </w:p>
        </w:tc>
        <w:tc>
          <w:tcPr>
            <w:tcW w:w="5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Multiplies both operands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A * B will give 14</w:t>
            </w:r>
          </w:p>
        </w:tc>
      </w:tr>
      <w:tr w:rsidR="00F0567F" w:rsidRPr="00F0567F" w:rsidTr="000F4024">
        <w:trPr>
          <w:trHeight w:val="577"/>
        </w:trPr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sz w:val="26"/>
                <w:szCs w:val="26"/>
              </w:rPr>
              <w:t>/</w:t>
            </w:r>
          </w:p>
        </w:tc>
        <w:tc>
          <w:tcPr>
            <w:tcW w:w="5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Divides one operand by another and returns a floating point result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B / A will give 3.5</w:t>
            </w:r>
          </w:p>
        </w:tc>
      </w:tr>
      <w:tr w:rsidR="00F0567F" w:rsidRPr="00F0567F" w:rsidTr="000F4024">
        <w:trPr>
          <w:trHeight w:val="577"/>
        </w:trPr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sz w:val="26"/>
                <w:szCs w:val="26"/>
              </w:rPr>
              <w:t>\</w:t>
            </w:r>
          </w:p>
        </w:tc>
        <w:tc>
          <w:tcPr>
            <w:tcW w:w="5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Divides one operand by another and returns an integer result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B \ A will give 3</w:t>
            </w:r>
          </w:p>
        </w:tc>
      </w:tr>
      <w:tr w:rsidR="00F0567F" w:rsidRPr="00F0567F" w:rsidTr="000F4024">
        <w:trPr>
          <w:trHeight w:val="560"/>
        </w:trPr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sz w:val="26"/>
                <w:szCs w:val="26"/>
              </w:rPr>
              <w:t>MOD</w:t>
            </w:r>
          </w:p>
        </w:tc>
        <w:tc>
          <w:tcPr>
            <w:tcW w:w="5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F05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>Modulus Operator and remainder of after an integer division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0F402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567F">
              <w:rPr>
                <w:rFonts w:asciiTheme="majorBidi" w:hAnsiTheme="majorBidi" w:cstheme="majorBidi"/>
                <w:sz w:val="24"/>
                <w:szCs w:val="24"/>
              </w:rPr>
              <w:t xml:space="preserve">B </w:t>
            </w:r>
            <w:r w:rsidR="000F4024">
              <w:rPr>
                <w:rFonts w:asciiTheme="majorBidi" w:hAnsiTheme="majorBidi" w:cstheme="majorBidi"/>
                <w:sz w:val="24"/>
                <w:szCs w:val="24"/>
              </w:rPr>
              <w:t>MOD</w:t>
            </w:r>
            <w:r w:rsidRPr="00F0567F">
              <w:rPr>
                <w:rFonts w:asciiTheme="majorBidi" w:hAnsiTheme="majorBidi" w:cstheme="majorBidi"/>
                <w:sz w:val="24"/>
                <w:szCs w:val="24"/>
              </w:rPr>
              <w:t xml:space="preserve"> A will give 1</w:t>
            </w:r>
          </w:p>
        </w:tc>
      </w:tr>
    </w:tbl>
    <w:p w:rsidR="007C2437" w:rsidRPr="00804A65" w:rsidRDefault="007C2437" w:rsidP="00804A65">
      <w:pPr>
        <w:pStyle w:val="Heading2"/>
        <w:tabs>
          <w:tab w:val="left" w:pos="450"/>
        </w:tabs>
        <w:spacing w:before="240" w:beforeAutospacing="0" w:after="0" w:afterAutospacing="0"/>
        <w:ind w:left="450"/>
        <w:rPr>
          <w:rFonts w:asciiTheme="majorBidi" w:hAnsiTheme="majorBidi" w:cstheme="majorBidi"/>
          <w:sz w:val="26"/>
          <w:szCs w:val="26"/>
          <w:u w:val="single"/>
        </w:rPr>
      </w:pPr>
      <w:r w:rsidRPr="00804A65">
        <w:rPr>
          <w:rFonts w:asciiTheme="majorBidi" w:hAnsiTheme="majorBidi" w:cstheme="majorBidi"/>
          <w:sz w:val="26"/>
          <w:szCs w:val="26"/>
          <w:u w:val="single"/>
        </w:rPr>
        <w:t>Comparison Operators</w:t>
      </w:r>
    </w:p>
    <w:p w:rsidR="00804A65" w:rsidRDefault="007C2437" w:rsidP="000F4024">
      <w:pPr>
        <w:pStyle w:val="NormalWeb"/>
        <w:spacing w:before="120" w:beforeAutospacing="0" w:after="144" w:afterAutospacing="0"/>
        <w:ind w:left="450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F0567F">
        <w:rPr>
          <w:rFonts w:asciiTheme="majorBidi" w:hAnsiTheme="majorBidi" w:cstheme="majorBidi"/>
          <w:color w:val="000000"/>
          <w:sz w:val="26"/>
          <w:szCs w:val="26"/>
        </w:rPr>
        <w:t>Following table shows all the comparison operators supported by VB.Net. Assume variable </w:t>
      </w:r>
      <w:r w:rsidRPr="00F0567F">
        <w:rPr>
          <w:rFonts w:asciiTheme="majorBidi" w:hAnsiTheme="majorBidi" w:cstheme="majorBidi"/>
          <w:b/>
          <w:bCs/>
          <w:color w:val="000000"/>
          <w:sz w:val="26"/>
          <w:szCs w:val="26"/>
        </w:rPr>
        <w:t>A</w:t>
      </w:r>
      <w:r w:rsidRPr="00F0567F">
        <w:rPr>
          <w:rFonts w:asciiTheme="majorBidi" w:hAnsiTheme="majorBidi" w:cstheme="majorBidi"/>
          <w:color w:val="000000"/>
          <w:sz w:val="26"/>
          <w:szCs w:val="26"/>
        </w:rPr>
        <w:t> holds 10 and variable </w:t>
      </w:r>
      <w:r w:rsidRPr="00F0567F">
        <w:rPr>
          <w:rFonts w:asciiTheme="majorBidi" w:hAnsiTheme="majorBidi" w:cstheme="majorBidi"/>
          <w:b/>
          <w:bCs/>
          <w:color w:val="000000"/>
          <w:sz w:val="26"/>
          <w:szCs w:val="26"/>
        </w:rPr>
        <w:t>B</w:t>
      </w:r>
      <w:r w:rsidRPr="00F0567F">
        <w:rPr>
          <w:rFonts w:asciiTheme="majorBidi" w:hAnsiTheme="majorBidi" w:cstheme="majorBidi"/>
          <w:color w:val="000000"/>
          <w:sz w:val="26"/>
          <w:szCs w:val="26"/>
        </w:rPr>
        <w:t> holds 20, then −</w:t>
      </w:r>
    </w:p>
    <w:p w:rsidR="007C2437" w:rsidRPr="00F0567F" w:rsidRDefault="000F3010" w:rsidP="007C2437">
      <w:pPr>
        <w:pStyle w:val="NormalWeb"/>
        <w:spacing w:before="120" w:beforeAutospacing="0" w:after="144" w:afterAutospacing="0"/>
        <w:ind w:left="48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hyperlink r:id="rId10" w:tooltip="Comparison Operators in VB.Net" w:history="1">
        <w:r w:rsidR="007C2437" w:rsidRPr="00F0567F">
          <w:rPr>
            <w:rStyle w:val="Hyperlink"/>
            <w:rFonts w:asciiTheme="majorBidi" w:hAnsiTheme="majorBidi" w:cstheme="majorBidi"/>
            <w:color w:val="313131"/>
            <w:sz w:val="26"/>
            <w:szCs w:val="26"/>
          </w:rPr>
          <w:t>Show Examples</w:t>
        </w:r>
      </w:hyperlink>
    </w:p>
    <w:tbl>
      <w:tblPr>
        <w:tblW w:w="9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6940"/>
        <w:gridCol w:w="1530"/>
      </w:tblGrid>
      <w:tr w:rsidR="007C2437" w:rsidRPr="00F0567F" w:rsidTr="000F4024">
        <w:trPr>
          <w:trHeight w:val="297"/>
        </w:trPr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804A6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Operator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804A6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Description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804A6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Example</w:t>
            </w:r>
          </w:p>
        </w:tc>
      </w:tr>
      <w:tr w:rsidR="007C2437" w:rsidRPr="005E3270" w:rsidTr="000F40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Checks if the values of two operands are equal or not; if yes, then condition becomes true.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(A = B) is not true.</w:t>
            </w:r>
          </w:p>
        </w:tc>
      </w:tr>
      <w:tr w:rsidR="007C2437" w:rsidRPr="005E3270" w:rsidTr="000F40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&lt;&gt;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Checks if the values of two operands are equal or not; if values are not equal, then condition becomes true.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(A &lt;&gt; B) is true.</w:t>
            </w:r>
          </w:p>
        </w:tc>
      </w:tr>
      <w:tr w:rsidR="007C2437" w:rsidRPr="005E3270" w:rsidTr="000F40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&gt;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Checks if the value of left operand is greater than the value of right operand; if yes, then condition becomes true.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(A &gt; B) is not true.</w:t>
            </w:r>
          </w:p>
        </w:tc>
      </w:tr>
      <w:tr w:rsidR="007C2437" w:rsidRPr="005E3270" w:rsidTr="000F40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&lt;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Checks if the value of left operand is less than the value of right operand; if yes, then condition becomes true.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(A &lt; B) is true.</w:t>
            </w:r>
          </w:p>
        </w:tc>
      </w:tr>
      <w:tr w:rsidR="007C2437" w:rsidRPr="005E3270" w:rsidTr="000F40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&gt;=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Checks if the value of left operand is greater than or equal to the value of right operand; if yes, then condition becomes true.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(A &gt;= B) is not true.</w:t>
            </w:r>
          </w:p>
        </w:tc>
      </w:tr>
      <w:tr w:rsidR="007C2437" w:rsidRPr="005E3270" w:rsidTr="000F40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&lt;=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Checks if the value of left operand is less than or equal to the value of right operand; if yes, then condition becomes true.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(A &lt;= B) is true.</w:t>
            </w:r>
          </w:p>
        </w:tc>
      </w:tr>
    </w:tbl>
    <w:p w:rsidR="007C2437" w:rsidRPr="000F4024" w:rsidRDefault="000F4024" w:rsidP="005E3270">
      <w:pPr>
        <w:pStyle w:val="Heading2"/>
        <w:spacing w:after="0" w:afterAutospacing="0"/>
        <w:ind w:firstLine="360"/>
        <w:rPr>
          <w:rFonts w:asciiTheme="majorBidi" w:hAnsiTheme="majorBidi" w:cstheme="majorBidi"/>
          <w:sz w:val="26"/>
          <w:szCs w:val="26"/>
          <w:u w:val="single"/>
        </w:rPr>
      </w:pPr>
      <w:r w:rsidRPr="000F4024">
        <w:rPr>
          <w:rFonts w:asciiTheme="majorBidi" w:hAnsiTheme="majorBidi" w:cstheme="majorBidi"/>
          <w:sz w:val="26"/>
          <w:szCs w:val="26"/>
          <w:u w:val="single"/>
        </w:rPr>
        <w:t>Logical</w:t>
      </w:r>
      <w:r w:rsidR="007C2437" w:rsidRPr="000F4024">
        <w:rPr>
          <w:rFonts w:asciiTheme="majorBidi" w:hAnsiTheme="majorBidi" w:cstheme="majorBidi"/>
          <w:sz w:val="26"/>
          <w:szCs w:val="26"/>
          <w:u w:val="single"/>
        </w:rPr>
        <w:t xml:space="preserve"> Operators</w:t>
      </w:r>
    </w:p>
    <w:p w:rsidR="007C2437" w:rsidRPr="00F0567F" w:rsidRDefault="007C2437" w:rsidP="007C2437">
      <w:pPr>
        <w:pStyle w:val="NormalWeb"/>
        <w:spacing w:before="120" w:beforeAutospacing="0" w:after="144" w:afterAutospacing="0"/>
        <w:ind w:left="48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F0567F">
        <w:rPr>
          <w:rFonts w:asciiTheme="majorBidi" w:hAnsiTheme="majorBidi" w:cstheme="majorBidi"/>
          <w:color w:val="000000"/>
          <w:sz w:val="26"/>
          <w:szCs w:val="26"/>
        </w:rPr>
        <w:t>Following table shows all the logical operators supported by VB.Net. Assume variable A holds Boolean value True and variable B holds Boolean value False, then −</w:t>
      </w:r>
    </w:p>
    <w:p w:rsidR="007C2437" w:rsidRPr="00F0567F" w:rsidRDefault="000F3010" w:rsidP="007C2437">
      <w:pPr>
        <w:pStyle w:val="NormalWeb"/>
        <w:spacing w:before="120" w:beforeAutospacing="0" w:after="144" w:afterAutospacing="0"/>
        <w:ind w:left="48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hyperlink r:id="rId11" w:tooltip="Logical/Bitwise Operators in VB.Net" w:history="1">
        <w:r w:rsidR="007C2437" w:rsidRPr="00F0567F">
          <w:rPr>
            <w:rStyle w:val="Hyperlink"/>
            <w:rFonts w:asciiTheme="majorBidi" w:hAnsiTheme="majorBidi" w:cstheme="majorBidi"/>
            <w:color w:val="313131"/>
            <w:sz w:val="26"/>
            <w:szCs w:val="26"/>
          </w:rPr>
          <w:t>Show Examples</w:t>
        </w:r>
      </w:hyperlink>
    </w:p>
    <w:tbl>
      <w:tblPr>
        <w:tblW w:w="9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6940"/>
        <w:gridCol w:w="1530"/>
      </w:tblGrid>
      <w:tr w:rsidR="007C2437" w:rsidRPr="00F0567F" w:rsidTr="00252240"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25224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Operator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25224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Description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F0567F" w:rsidRDefault="007C2437" w:rsidP="0025224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0567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Example</w:t>
            </w:r>
          </w:p>
        </w:tc>
      </w:tr>
      <w:tr w:rsidR="007C2437" w:rsidRPr="00F0567F" w:rsidTr="002522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And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It is the logical as well as bitwise AND operator. If both the operands are true, then condition becomes true. This operator does not perform short-circuiting, i.e., it evaluates both the expressions.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Start"/>
            <w:r w:rsidRPr="005E3270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5E3270">
              <w:rPr>
                <w:rFonts w:asciiTheme="majorBidi" w:hAnsiTheme="majorBidi" w:cstheme="majorBidi"/>
                <w:sz w:val="24"/>
                <w:szCs w:val="24"/>
              </w:rPr>
              <w:t xml:space="preserve"> And B) is False.</w:t>
            </w:r>
          </w:p>
        </w:tc>
      </w:tr>
      <w:tr w:rsidR="007C2437" w:rsidRPr="00F0567F" w:rsidTr="002522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It is the logical as well as bitwise OR operator. If any of the two operands is true, then condition becomes true. This operator does not perform short-circuiting, i.e., it evaluates both the expressions.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Start"/>
            <w:r w:rsidRPr="005E3270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5E3270">
              <w:rPr>
                <w:rFonts w:asciiTheme="majorBidi" w:hAnsiTheme="majorBidi" w:cstheme="majorBidi"/>
                <w:sz w:val="24"/>
                <w:szCs w:val="24"/>
              </w:rPr>
              <w:t xml:space="preserve"> Or B) is True.</w:t>
            </w:r>
          </w:p>
        </w:tc>
      </w:tr>
      <w:tr w:rsidR="007C2437" w:rsidRPr="00F0567F" w:rsidTr="002522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Not</w:t>
            </w:r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It is the logical as well as bitwise NOT operator. Use to reverses the logical state of its operand. If a condition is true, then Logical NOT operator will make false.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5E3270">
              <w:rPr>
                <w:rFonts w:asciiTheme="majorBidi" w:hAnsiTheme="majorBidi" w:cstheme="majorBidi"/>
                <w:sz w:val="24"/>
                <w:szCs w:val="24"/>
              </w:rPr>
              <w:t>Not</w:t>
            </w:r>
            <w:proofErr w:type="spellEnd"/>
            <w:r w:rsidRPr="005E3270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Pr="005E3270">
              <w:rPr>
                <w:rFonts w:asciiTheme="majorBidi" w:hAnsiTheme="majorBidi" w:cstheme="majorBidi"/>
                <w:sz w:val="24"/>
                <w:szCs w:val="24"/>
              </w:rPr>
              <w:t>A And B) is True.</w:t>
            </w:r>
          </w:p>
        </w:tc>
      </w:tr>
      <w:tr w:rsidR="007C2437" w:rsidTr="002522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E3270">
              <w:rPr>
                <w:rFonts w:asciiTheme="majorBidi" w:hAnsiTheme="majorBidi" w:cstheme="majorBidi"/>
                <w:sz w:val="24"/>
                <w:szCs w:val="24"/>
              </w:rPr>
              <w:t>IsFalse</w:t>
            </w:r>
            <w:proofErr w:type="spellEnd"/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It determines whether an expression is False.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437" w:rsidTr="002522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E3270">
              <w:rPr>
                <w:rFonts w:asciiTheme="majorBidi" w:hAnsiTheme="majorBidi" w:cstheme="majorBidi"/>
                <w:sz w:val="24"/>
                <w:szCs w:val="24"/>
              </w:rPr>
              <w:t>IsTrue</w:t>
            </w:r>
            <w:proofErr w:type="spellEnd"/>
          </w:p>
        </w:tc>
        <w:tc>
          <w:tcPr>
            <w:tcW w:w="6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270">
              <w:rPr>
                <w:rFonts w:asciiTheme="majorBidi" w:hAnsiTheme="majorBidi" w:cstheme="majorBidi"/>
                <w:sz w:val="24"/>
                <w:szCs w:val="24"/>
              </w:rPr>
              <w:t>It determines whether an expression is True.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5E3270" w:rsidRDefault="007C2437" w:rsidP="002522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E3270" w:rsidRDefault="005E3270" w:rsidP="005E3270">
      <w:pPr>
        <w:pStyle w:val="Heading2"/>
        <w:spacing w:after="0" w:afterAutospacing="0"/>
        <w:rPr>
          <w:sz w:val="26"/>
          <w:szCs w:val="26"/>
        </w:rPr>
      </w:pPr>
    </w:p>
    <w:p w:rsidR="007C2437" w:rsidRPr="00C87C5C" w:rsidRDefault="007C2437" w:rsidP="00C87C5C">
      <w:pPr>
        <w:pStyle w:val="Heading2"/>
        <w:spacing w:after="0" w:afterAutospacing="0"/>
        <w:ind w:left="360"/>
        <w:rPr>
          <w:sz w:val="26"/>
          <w:szCs w:val="26"/>
          <w:u w:val="single"/>
        </w:rPr>
      </w:pPr>
      <w:r w:rsidRPr="00C87C5C">
        <w:rPr>
          <w:sz w:val="26"/>
          <w:szCs w:val="26"/>
          <w:u w:val="single"/>
        </w:rPr>
        <w:lastRenderedPageBreak/>
        <w:t>Assignment Operators</w:t>
      </w:r>
    </w:p>
    <w:p w:rsidR="007C2437" w:rsidRPr="005E3270" w:rsidRDefault="007C2437" w:rsidP="007C2437">
      <w:pPr>
        <w:pStyle w:val="NormalWeb"/>
        <w:spacing w:before="120" w:beforeAutospacing="0" w:after="144" w:afterAutospacing="0"/>
        <w:ind w:left="48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E3270">
        <w:rPr>
          <w:rFonts w:asciiTheme="majorBidi" w:hAnsiTheme="majorBidi" w:cstheme="majorBidi"/>
          <w:color w:val="000000"/>
          <w:sz w:val="26"/>
          <w:szCs w:val="26"/>
        </w:rPr>
        <w:t>There are following assignment operators supported by VB.Net −</w:t>
      </w:r>
    </w:p>
    <w:p w:rsidR="007C2437" w:rsidRPr="005E3270" w:rsidRDefault="000F3010" w:rsidP="007C2437">
      <w:pPr>
        <w:pStyle w:val="NormalWeb"/>
        <w:spacing w:before="120" w:beforeAutospacing="0" w:after="144" w:afterAutospacing="0"/>
        <w:ind w:left="48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hyperlink r:id="rId12" w:tooltip="Assignment Operators in VB.Net" w:history="1">
        <w:r w:rsidR="007C2437" w:rsidRPr="005E3270">
          <w:rPr>
            <w:rStyle w:val="Hyperlink"/>
            <w:rFonts w:asciiTheme="majorBidi" w:hAnsiTheme="majorBidi" w:cstheme="majorBidi"/>
            <w:color w:val="313131"/>
            <w:sz w:val="26"/>
            <w:szCs w:val="26"/>
          </w:rPr>
          <w:t>Show Examples</w:t>
        </w:r>
      </w:hyperlink>
    </w:p>
    <w:tbl>
      <w:tblPr>
        <w:tblW w:w="9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5860"/>
        <w:gridCol w:w="2610"/>
      </w:tblGrid>
      <w:tr w:rsidR="007C2437" w:rsidRPr="005E3270" w:rsidTr="00C87C5C"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Example</w:t>
            </w:r>
          </w:p>
        </w:tc>
      </w:tr>
      <w:tr w:rsidR="007C2437" w:rsidRPr="005E3270" w:rsidTr="00C87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Simple assignment operator, Assigns values from right side operands to left side operand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C = A + B will assign value of A + B into C</w:t>
            </w:r>
          </w:p>
        </w:tc>
      </w:tr>
      <w:tr w:rsidR="007C2437" w:rsidRPr="005E3270" w:rsidTr="00C87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+=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Add AND assignment operator, It adds right operand to the left operand and assigns the result to left operand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C += A is equivalent to C = C + A</w:t>
            </w:r>
          </w:p>
        </w:tc>
      </w:tr>
      <w:tr w:rsidR="007C2437" w:rsidRPr="005E3270" w:rsidTr="00C87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-=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Subtract AND assignment operator, It subtracts right operand from the left operand and assigns the result to left operand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C -= A is equivalent to C = C - A</w:t>
            </w:r>
          </w:p>
        </w:tc>
      </w:tr>
      <w:tr w:rsidR="007C2437" w:rsidRPr="005E3270" w:rsidTr="00C87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*=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Multiply AND assignment operator, It multiplies right operand with the left operand and assigns the result to left operand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C *= A is equivalent to C = C * A</w:t>
            </w:r>
          </w:p>
        </w:tc>
      </w:tr>
      <w:tr w:rsidR="007C2437" w:rsidRPr="005E3270" w:rsidTr="00C87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/=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Divide AND assignment operator, It divides left operand with the right operand and assigns the result to left operand (floating point division)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C /= A is equivalent to C = C / A</w:t>
            </w:r>
          </w:p>
        </w:tc>
      </w:tr>
      <w:tr w:rsidR="007C2437" w:rsidRPr="005E3270" w:rsidTr="00C87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\=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Divide AND assignment operator, It divides left operand with the right operand and assigns the result to left operand (Integer division)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C \= A is equivalent to C = C \A</w:t>
            </w:r>
          </w:p>
        </w:tc>
      </w:tr>
      <w:tr w:rsidR="007C2437" w:rsidRPr="005E3270" w:rsidTr="00C87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^=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Exponentiation and assignment operator. It raises the left operand to the power of the right operand and assigns the result to left operand.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C^=A is equivalent to C = C ^ A</w:t>
            </w:r>
          </w:p>
        </w:tc>
      </w:tr>
      <w:tr w:rsidR="007C2437" w:rsidRPr="005E3270" w:rsidTr="00C87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&lt;&lt;=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Left shift AND assignment operator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C &lt;&lt;= 2 is same as C = C &lt;&lt; 2</w:t>
            </w:r>
          </w:p>
        </w:tc>
      </w:tr>
      <w:tr w:rsidR="007C2437" w:rsidRPr="005E3270" w:rsidTr="00C87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&gt;&gt;=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Right shift AND assignment operator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C &gt;&gt;= 2 is same as C = C &gt;&gt; 2</w:t>
            </w:r>
          </w:p>
        </w:tc>
      </w:tr>
      <w:tr w:rsidR="007C2437" w:rsidRPr="005E3270" w:rsidTr="00C87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&amp;=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7C5C">
              <w:rPr>
                <w:rFonts w:asciiTheme="majorBidi" w:hAnsiTheme="majorBidi" w:cstheme="majorBidi"/>
                <w:sz w:val="24"/>
                <w:szCs w:val="24"/>
              </w:rPr>
              <w:t>Concatenates a String expression to a String variable or property and assigns the result to the variable or property.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437" w:rsidRPr="00C87C5C" w:rsidRDefault="007C2437" w:rsidP="00C87C5C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C87C5C">
              <w:rPr>
                <w:rFonts w:asciiTheme="majorBidi" w:hAnsiTheme="majorBidi" w:cstheme="majorBidi"/>
                <w:color w:val="000000"/>
              </w:rPr>
              <w:t>Str1 &amp;= Str2 is same as</w:t>
            </w:r>
          </w:p>
          <w:p w:rsidR="007C2437" w:rsidRPr="00C87C5C" w:rsidRDefault="007C2437" w:rsidP="00C87C5C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Theme="majorBidi" w:hAnsiTheme="majorBidi" w:cstheme="majorBidi"/>
                <w:color w:val="000000"/>
              </w:rPr>
            </w:pPr>
            <w:r w:rsidRPr="00C87C5C">
              <w:rPr>
                <w:rFonts w:asciiTheme="majorBidi" w:hAnsiTheme="majorBidi" w:cstheme="majorBidi"/>
                <w:color w:val="000000"/>
              </w:rPr>
              <w:t>Str1 = Str1 &amp; Str2</w:t>
            </w:r>
          </w:p>
        </w:tc>
      </w:tr>
    </w:tbl>
    <w:p w:rsidR="00D67AC4" w:rsidRDefault="00D67AC4" w:rsidP="00040ACC">
      <w:pPr>
        <w:pStyle w:val="NormalWeb"/>
        <w:shd w:val="clear" w:color="auto" w:fill="FFFFFF"/>
        <w:rPr>
          <w:rFonts w:asciiTheme="majorBidi" w:hAnsiTheme="majorBidi" w:cstheme="majorBidi"/>
          <w:sz w:val="26"/>
          <w:szCs w:val="26"/>
        </w:rPr>
      </w:pPr>
    </w:p>
    <w:sectPr w:rsidR="00D67AC4" w:rsidSect="007871AB">
      <w:headerReference w:type="default" r:id="rId13"/>
      <w:footerReference w:type="default" r:id="rId14"/>
      <w:pgSz w:w="12240" w:h="15840"/>
      <w:pgMar w:top="1440" w:right="1440" w:bottom="1440" w:left="1440" w:header="432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10" w:rsidRDefault="000F3010" w:rsidP="00EC0801">
      <w:pPr>
        <w:spacing w:after="0" w:line="240" w:lineRule="auto"/>
      </w:pPr>
      <w:r>
        <w:separator/>
      </w:r>
    </w:p>
  </w:endnote>
  <w:endnote w:type="continuationSeparator" w:id="0">
    <w:p w:rsidR="000F3010" w:rsidRDefault="000F3010" w:rsidP="00E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F4" w:rsidRDefault="005333F4" w:rsidP="0092546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7683A" wp14:editId="4D866CFC">
              <wp:simplePos x="0" y="0"/>
              <wp:positionH relativeFrom="column">
                <wp:posOffset>-66675</wp:posOffset>
              </wp:positionH>
              <wp:positionV relativeFrom="paragraph">
                <wp:posOffset>-162560</wp:posOffset>
              </wp:positionV>
              <wp:extent cx="6115050" cy="9525"/>
              <wp:effectExtent l="38100" t="38100" r="57150" b="8572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12.8pt" to="476.2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" strokecolor="black [3200]" strokeweight="2pt">
              <v:shadow on="t" color="black" opacity="24903f" origin=",.5" offset="0,.55556mm"/>
            </v:line>
          </w:pict>
        </mc:Fallback>
      </mc:AlternateContent>
    </w:r>
    <w:r>
      <w:t xml:space="preserve">University of </w:t>
    </w:r>
    <w:proofErr w:type="spellStart"/>
    <w:r>
      <w:t>Basrah</w:t>
    </w:r>
    <w:proofErr w:type="spellEnd"/>
    <w:r>
      <w:t xml:space="preserve"> / Computer Science Dept. </w:t>
    </w:r>
    <w:r>
      <w:ptab w:relativeTo="margin" w:alignment="center" w:leader="none"/>
    </w:r>
    <w:r>
      <w:ptab w:relativeTo="margin" w:alignment="right" w:leader="none"/>
    </w:r>
    <w:proofErr w:type="spellStart"/>
    <w:r>
      <w:t>Baida’a</w:t>
    </w:r>
    <w:proofErr w:type="spellEnd"/>
    <w:r>
      <w:t xml:space="preserve"> </w:t>
    </w:r>
    <w:proofErr w:type="spellStart"/>
    <w:r>
      <w:t>AbdulQader</w:t>
    </w:r>
    <w:proofErr w:type="spellEnd"/>
    <w:r>
      <w:t xml:space="preserve"> </w:t>
    </w:r>
    <w:proofErr w:type="spellStart"/>
    <w:r>
      <w:t>Albaghdady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10" w:rsidRDefault="000F3010" w:rsidP="00EC0801">
      <w:pPr>
        <w:spacing w:after="0" w:line="240" w:lineRule="auto"/>
      </w:pPr>
      <w:r>
        <w:separator/>
      </w:r>
    </w:p>
  </w:footnote>
  <w:footnote w:type="continuationSeparator" w:id="0">
    <w:p w:rsidR="000F3010" w:rsidRDefault="000F3010" w:rsidP="00E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5333F4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u w:val="single"/>
            </w:rPr>
            <w:alias w:val="Company"/>
            <w:id w:val="110090884"/>
            <w:placeholder>
              <w:docPart w:val="8AFE499E1F1E435B8535BB6FE09E94C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5333F4" w:rsidRPr="00C22EF8" w:rsidRDefault="005333F4" w:rsidP="00C22EF8">
              <w:pPr>
                <w:pStyle w:val="Header"/>
                <w:jc w:val="right"/>
                <w:rPr>
                  <w:u w:val="single"/>
                </w:rPr>
              </w:pPr>
              <w:r w:rsidRPr="00C22EF8">
                <w:rPr>
                  <w:u w:val="single"/>
                </w:rPr>
                <w:t>CS202</w:t>
              </w:r>
            </w:p>
          </w:sdtContent>
        </w:sdt>
        <w:sdt>
          <w:sdtPr>
            <w:rPr>
              <w:b/>
              <w:bCs/>
              <w:u w:val="single"/>
            </w:rPr>
            <w:alias w:val="Title"/>
            <w:id w:val="1666817472"/>
            <w:placeholder>
              <w:docPart w:val="63B7359AB23540EF963A71AF431CA14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5333F4" w:rsidRPr="00C22EF8" w:rsidRDefault="005333F4" w:rsidP="00C22EF8">
              <w:pPr>
                <w:pStyle w:val="Header"/>
                <w:jc w:val="right"/>
                <w:rPr>
                  <w:b/>
                  <w:bCs/>
                  <w:u w:val="single"/>
                </w:rPr>
              </w:pPr>
              <w:r w:rsidRPr="00C22EF8">
                <w:rPr>
                  <w:b/>
                  <w:bCs/>
                  <w:u w:val="single"/>
                </w:rPr>
                <w:t>VISUAL PROGRAMMING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5333F4" w:rsidRDefault="005333F4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871AB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</w:tbl>
  <w:p w:rsidR="005333F4" w:rsidRDefault="00533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B5B"/>
    <w:multiLevelType w:val="hybridMultilevel"/>
    <w:tmpl w:val="B094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22300"/>
    <w:multiLevelType w:val="hybridMultilevel"/>
    <w:tmpl w:val="10E0C4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26F0"/>
    <w:multiLevelType w:val="multilevel"/>
    <w:tmpl w:val="1D4C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4463D"/>
    <w:multiLevelType w:val="hybridMultilevel"/>
    <w:tmpl w:val="29CE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36D1"/>
    <w:multiLevelType w:val="multilevel"/>
    <w:tmpl w:val="8376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86CBB"/>
    <w:multiLevelType w:val="hybridMultilevel"/>
    <w:tmpl w:val="31C471FA"/>
    <w:lvl w:ilvl="0" w:tplc="066A70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241CA"/>
    <w:multiLevelType w:val="multilevel"/>
    <w:tmpl w:val="4B2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82967"/>
    <w:multiLevelType w:val="hybridMultilevel"/>
    <w:tmpl w:val="635E74E4"/>
    <w:lvl w:ilvl="0" w:tplc="B9E634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A32EB"/>
    <w:multiLevelType w:val="hybridMultilevel"/>
    <w:tmpl w:val="4508B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655FC"/>
    <w:multiLevelType w:val="hybridMultilevel"/>
    <w:tmpl w:val="18B8B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F2168"/>
    <w:multiLevelType w:val="hybridMultilevel"/>
    <w:tmpl w:val="048A6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E50A9"/>
    <w:multiLevelType w:val="hybridMultilevel"/>
    <w:tmpl w:val="792ABBB4"/>
    <w:lvl w:ilvl="0" w:tplc="5F4677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17117"/>
    <w:multiLevelType w:val="multilevel"/>
    <w:tmpl w:val="8FA2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FE4DDB"/>
    <w:multiLevelType w:val="hybridMultilevel"/>
    <w:tmpl w:val="09D2225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385006E6"/>
    <w:multiLevelType w:val="multilevel"/>
    <w:tmpl w:val="C4D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D03E91"/>
    <w:multiLevelType w:val="multilevel"/>
    <w:tmpl w:val="1124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E53F1"/>
    <w:multiLevelType w:val="hybridMultilevel"/>
    <w:tmpl w:val="6FA214F0"/>
    <w:lvl w:ilvl="0" w:tplc="9EF8334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185659"/>
    <w:multiLevelType w:val="multilevel"/>
    <w:tmpl w:val="B1A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A76C57"/>
    <w:multiLevelType w:val="hybridMultilevel"/>
    <w:tmpl w:val="2688B392"/>
    <w:lvl w:ilvl="0" w:tplc="7DCC9626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44DA315C"/>
    <w:multiLevelType w:val="hybridMultilevel"/>
    <w:tmpl w:val="90B05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11529"/>
    <w:multiLevelType w:val="multilevel"/>
    <w:tmpl w:val="D8B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2133A"/>
    <w:multiLevelType w:val="multilevel"/>
    <w:tmpl w:val="8112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03606"/>
    <w:multiLevelType w:val="hybridMultilevel"/>
    <w:tmpl w:val="981A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46748"/>
    <w:multiLevelType w:val="multilevel"/>
    <w:tmpl w:val="0B2C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713BDC"/>
    <w:multiLevelType w:val="multilevel"/>
    <w:tmpl w:val="3166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2D0FCF"/>
    <w:multiLevelType w:val="multilevel"/>
    <w:tmpl w:val="4D50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83D9D"/>
    <w:multiLevelType w:val="hybridMultilevel"/>
    <w:tmpl w:val="D8524E3A"/>
    <w:lvl w:ilvl="0" w:tplc="9042CB7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076AC8"/>
    <w:multiLevelType w:val="hybridMultilevel"/>
    <w:tmpl w:val="9970F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22240"/>
    <w:multiLevelType w:val="hybridMultilevel"/>
    <w:tmpl w:val="4AAE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30C39"/>
    <w:multiLevelType w:val="multilevel"/>
    <w:tmpl w:val="2C6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075B0B"/>
    <w:multiLevelType w:val="hybridMultilevel"/>
    <w:tmpl w:val="EB8E46B2"/>
    <w:lvl w:ilvl="0" w:tplc="A98AA68C">
      <w:start w:val="1"/>
      <w:numFmt w:val="decimal"/>
      <w:lvlText w:val="%1-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>
    <w:nsid w:val="67F748AE"/>
    <w:multiLevelType w:val="hybridMultilevel"/>
    <w:tmpl w:val="3D2ADE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76959"/>
    <w:multiLevelType w:val="hybridMultilevel"/>
    <w:tmpl w:val="4A46DFB4"/>
    <w:lvl w:ilvl="0" w:tplc="A03A7D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C47A9"/>
    <w:multiLevelType w:val="multilevel"/>
    <w:tmpl w:val="C0B8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0436B"/>
    <w:multiLevelType w:val="multilevel"/>
    <w:tmpl w:val="28B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E03C3F"/>
    <w:multiLevelType w:val="hybridMultilevel"/>
    <w:tmpl w:val="A438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84A9A"/>
    <w:multiLevelType w:val="hybridMultilevel"/>
    <w:tmpl w:val="4FA2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74A60"/>
    <w:multiLevelType w:val="multilevel"/>
    <w:tmpl w:val="F17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8357A0"/>
    <w:multiLevelType w:val="hybridMultilevel"/>
    <w:tmpl w:val="D2E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222D4"/>
    <w:multiLevelType w:val="hybridMultilevel"/>
    <w:tmpl w:val="75581150"/>
    <w:lvl w:ilvl="0" w:tplc="1D8E2C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9"/>
  </w:num>
  <w:num w:numId="4">
    <w:abstractNumId w:val="10"/>
  </w:num>
  <w:num w:numId="5">
    <w:abstractNumId w:val="19"/>
  </w:num>
  <w:num w:numId="6">
    <w:abstractNumId w:val="8"/>
  </w:num>
  <w:num w:numId="7">
    <w:abstractNumId w:val="28"/>
  </w:num>
  <w:num w:numId="8">
    <w:abstractNumId w:val="27"/>
  </w:num>
  <w:num w:numId="9">
    <w:abstractNumId w:val="22"/>
  </w:num>
  <w:num w:numId="10">
    <w:abstractNumId w:val="39"/>
  </w:num>
  <w:num w:numId="11">
    <w:abstractNumId w:val="35"/>
  </w:num>
  <w:num w:numId="12">
    <w:abstractNumId w:val="36"/>
  </w:num>
  <w:num w:numId="13">
    <w:abstractNumId w:val="0"/>
  </w:num>
  <w:num w:numId="14">
    <w:abstractNumId w:val="38"/>
  </w:num>
  <w:num w:numId="15">
    <w:abstractNumId w:val="5"/>
  </w:num>
  <w:num w:numId="16">
    <w:abstractNumId w:val="13"/>
  </w:num>
  <w:num w:numId="17">
    <w:abstractNumId w:val="7"/>
  </w:num>
  <w:num w:numId="18">
    <w:abstractNumId w:val="26"/>
  </w:num>
  <w:num w:numId="19">
    <w:abstractNumId w:val="11"/>
  </w:num>
  <w:num w:numId="20">
    <w:abstractNumId w:val="6"/>
  </w:num>
  <w:num w:numId="21">
    <w:abstractNumId w:val="24"/>
  </w:num>
  <w:num w:numId="22">
    <w:abstractNumId w:val="29"/>
  </w:num>
  <w:num w:numId="23">
    <w:abstractNumId w:val="4"/>
  </w:num>
  <w:num w:numId="24">
    <w:abstractNumId w:val="1"/>
  </w:num>
  <w:num w:numId="25">
    <w:abstractNumId w:val="37"/>
  </w:num>
  <w:num w:numId="26">
    <w:abstractNumId w:val="20"/>
  </w:num>
  <w:num w:numId="27">
    <w:abstractNumId w:val="14"/>
  </w:num>
  <w:num w:numId="28">
    <w:abstractNumId w:val="25"/>
  </w:num>
  <w:num w:numId="29">
    <w:abstractNumId w:val="21"/>
  </w:num>
  <w:num w:numId="30">
    <w:abstractNumId w:val="23"/>
  </w:num>
  <w:num w:numId="31">
    <w:abstractNumId w:val="33"/>
  </w:num>
  <w:num w:numId="32">
    <w:abstractNumId w:val="15"/>
  </w:num>
  <w:num w:numId="33">
    <w:abstractNumId w:val="2"/>
  </w:num>
  <w:num w:numId="34">
    <w:abstractNumId w:val="12"/>
  </w:num>
  <w:num w:numId="35">
    <w:abstractNumId w:val="17"/>
  </w:num>
  <w:num w:numId="36">
    <w:abstractNumId w:val="16"/>
  </w:num>
  <w:num w:numId="37">
    <w:abstractNumId w:val="34"/>
  </w:num>
  <w:num w:numId="38">
    <w:abstractNumId w:val="30"/>
  </w:num>
  <w:num w:numId="39">
    <w:abstractNumId w:val="32"/>
  </w:num>
  <w:num w:numId="40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18"/>
    <w:rsid w:val="00027A9C"/>
    <w:rsid w:val="00027F75"/>
    <w:rsid w:val="00040ACC"/>
    <w:rsid w:val="00053279"/>
    <w:rsid w:val="000574A1"/>
    <w:rsid w:val="000648FF"/>
    <w:rsid w:val="000702B0"/>
    <w:rsid w:val="000968CC"/>
    <w:rsid w:val="000C4AD3"/>
    <w:rsid w:val="000C5D78"/>
    <w:rsid w:val="000C7A50"/>
    <w:rsid w:val="000D438D"/>
    <w:rsid w:val="000D7226"/>
    <w:rsid w:val="000E15A5"/>
    <w:rsid w:val="000E4DC9"/>
    <w:rsid w:val="000F3010"/>
    <w:rsid w:val="000F4024"/>
    <w:rsid w:val="000F7054"/>
    <w:rsid w:val="00117110"/>
    <w:rsid w:val="00123DDA"/>
    <w:rsid w:val="001306F9"/>
    <w:rsid w:val="00132643"/>
    <w:rsid w:val="0013414E"/>
    <w:rsid w:val="00151337"/>
    <w:rsid w:val="0015455B"/>
    <w:rsid w:val="00154B5E"/>
    <w:rsid w:val="001748F4"/>
    <w:rsid w:val="00180CD4"/>
    <w:rsid w:val="001A0518"/>
    <w:rsid w:val="001B5DBF"/>
    <w:rsid w:val="001C0203"/>
    <w:rsid w:val="001D16EF"/>
    <w:rsid w:val="001D236A"/>
    <w:rsid w:val="001D47BF"/>
    <w:rsid w:val="001D7F77"/>
    <w:rsid w:val="002230A6"/>
    <w:rsid w:val="00246F36"/>
    <w:rsid w:val="00251BC9"/>
    <w:rsid w:val="00251E5C"/>
    <w:rsid w:val="00252240"/>
    <w:rsid w:val="00272788"/>
    <w:rsid w:val="002729D7"/>
    <w:rsid w:val="002779F4"/>
    <w:rsid w:val="00293E51"/>
    <w:rsid w:val="002A0991"/>
    <w:rsid w:val="002C0C70"/>
    <w:rsid w:val="002C20A0"/>
    <w:rsid w:val="002C255B"/>
    <w:rsid w:val="002C6FD5"/>
    <w:rsid w:val="002D5C09"/>
    <w:rsid w:val="002E3B4E"/>
    <w:rsid w:val="002E5728"/>
    <w:rsid w:val="0030300C"/>
    <w:rsid w:val="00304F77"/>
    <w:rsid w:val="003246C5"/>
    <w:rsid w:val="00325703"/>
    <w:rsid w:val="00346039"/>
    <w:rsid w:val="0034630A"/>
    <w:rsid w:val="00351CD2"/>
    <w:rsid w:val="0036520C"/>
    <w:rsid w:val="00377633"/>
    <w:rsid w:val="00387427"/>
    <w:rsid w:val="00396119"/>
    <w:rsid w:val="003B2A3A"/>
    <w:rsid w:val="003C2020"/>
    <w:rsid w:val="003C2BF5"/>
    <w:rsid w:val="003D2A99"/>
    <w:rsid w:val="003D2B0F"/>
    <w:rsid w:val="003D4358"/>
    <w:rsid w:val="003D4AFF"/>
    <w:rsid w:val="003F0714"/>
    <w:rsid w:val="00404ABB"/>
    <w:rsid w:val="004119A7"/>
    <w:rsid w:val="00427001"/>
    <w:rsid w:val="0043271F"/>
    <w:rsid w:val="00441A6D"/>
    <w:rsid w:val="00477243"/>
    <w:rsid w:val="004A25F5"/>
    <w:rsid w:val="004A6DDD"/>
    <w:rsid w:val="004A7CF7"/>
    <w:rsid w:val="004B399F"/>
    <w:rsid w:val="004C4C95"/>
    <w:rsid w:val="004D1473"/>
    <w:rsid w:val="004E2D6D"/>
    <w:rsid w:val="004E3BC1"/>
    <w:rsid w:val="004E7CDB"/>
    <w:rsid w:val="00507533"/>
    <w:rsid w:val="0051604F"/>
    <w:rsid w:val="005166C7"/>
    <w:rsid w:val="005312DB"/>
    <w:rsid w:val="0053235E"/>
    <w:rsid w:val="005333F4"/>
    <w:rsid w:val="0053462F"/>
    <w:rsid w:val="00546F3D"/>
    <w:rsid w:val="00547BDD"/>
    <w:rsid w:val="00554D56"/>
    <w:rsid w:val="005752CE"/>
    <w:rsid w:val="00575AAC"/>
    <w:rsid w:val="0058115E"/>
    <w:rsid w:val="005839EE"/>
    <w:rsid w:val="005914EB"/>
    <w:rsid w:val="005A1CC7"/>
    <w:rsid w:val="005E1D33"/>
    <w:rsid w:val="005E3270"/>
    <w:rsid w:val="006130C2"/>
    <w:rsid w:val="0061561B"/>
    <w:rsid w:val="0062398A"/>
    <w:rsid w:val="00624AAC"/>
    <w:rsid w:val="00650D97"/>
    <w:rsid w:val="006B1BE3"/>
    <w:rsid w:val="006B4DDC"/>
    <w:rsid w:val="006B5AA6"/>
    <w:rsid w:val="006C2020"/>
    <w:rsid w:val="006C7936"/>
    <w:rsid w:val="006D1FD4"/>
    <w:rsid w:val="006D47C2"/>
    <w:rsid w:val="006D7DFC"/>
    <w:rsid w:val="006E5A1A"/>
    <w:rsid w:val="006F5641"/>
    <w:rsid w:val="00703C90"/>
    <w:rsid w:val="00715140"/>
    <w:rsid w:val="00722C38"/>
    <w:rsid w:val="007307AB"/>
    <w:rsid w:val="00735F72"/>
    <w:rsid w:val="007577F0"/>
    <w:rsid w:val="00761627"/>
    <w:rsid w:val="0078117F"/>
    <w:rsid w:val="00785013"/>
    <w:rsid w:val="007852CC"/>
    <w:rsid w:val="007871AB"/>
    <w:rsid w:val="00791F90"/>
    <w:rsid w:val="00797B2B"/>
    <w:rsid w:val="007A3669"/>
    <w:rsid w:val="007A4882"/>
    <w:rsid w:val="007C11AF"/>
    <w:rsid w:val="007C2437"/>
    <w:rsid w:val="007C7147"/>
    <w:rsid w:val="007C7C54"/>
    <w:rsid w:val="007D1472"/>
    <w:rsid w:val="007D5950"/>
    <w:rsid w:val="007E3ABC"/>
    <w:rsid w:val="007E3B16"/>
    <w:rsid w:val="007E4071"/>
    <w:rsid w:val="007E6C65"/>
    <w:rsid w:val="008045FB"/>
    <w:rsid w:val="00804A65"/>
    <w:rsid w:val="00807D91"/>
    <w:rsid w:val="0085223D"/>
    <w:rsid w:val="00857389"/>
    <w:rsid w:val="00862EDE"/>
    <w:rsid w:val="0087685C"/>
    <w:rsid w:val="008854E1"/>
    <w:rsid w:val="008973AD"/>
    <w:rsid w:val="008975F5"/>
    <w:rsid w:val="008A4046"/>
    <w:rsid w:val="008B1B92"/>
    <w:rsid w:val="008B35A5"/>
    <w:rsid w:val="008B7B81"/>
    <w:rsid w:val="008D67B4"/>
    <w:rsid w:val="008E58DD"/>
    <w:rsid w:val="00903013"/>
    <w:rsid w:val="009111FB"/>
    <w:rsid w:val="00913195"/>
    <w:rsid w:val="00922D2E"/>
    <w:rsid w:val="00925468"/>
    <w:rsid w:val="00931B92"/>
    <w:rsid w:val="009473ED"/>
    <w:rsid w:val="0095564D"/>
    <w:rsid w:val="009559EF"/>
    <w:rsid w:val="00963A12"/>
    <w:rsid w:val="00970269"/>
    <w:rsid w:val="00971896"/>
    <w:rsid w:val="00972277"/>
    <w:rsid w:val="00981836"/>
    <w:rsid w:val="00983BFA"/>
    <w:rsid w:val="00985E64"/>
    <w:rsid w:val="0099685E"/>
    <w:rsid w:val="009C4E5F"/>
    <w:rsid w:val="009C6AEB"/>
    <w:rsid w:val="009D3410"/>
    <w:rsid w:val="009D7E37"/>
    <w:rsid w:val="009E4334"/>
    <w:rsid w:val="00A024EA"/>
    <w:rsid w:val="00A22B42"/>
    <w:rsid w:val="00A3367A"/>
    <w:rsid w:val="00A35684"/>
    <w:rsid w:val="00A44276"/>
    <w:rsid w:val="00A5168A"/>
    <w:rsid w:val="00A5508D"/>
    <w:rsid w:val="00A81618"/>
    <w:rsid w:val="00A91F40"/>
    <w:rsid w:val="00A9257E"/>
    <w:rsid w:val="00AC2346"/>
    <w:rsid w:val="00AD6AD1"/>
    <w:rsid w:val="00AE1511"/>
    <w:rsid w:val="00AE194C"/>
    <w:rsid w:val="00AF700E"/>
    <w:rsid w:val="00B012BD"/>
    <w:rsid w:val="00B10069"/>
    <w:rsid w:val="00B12523"/>
    <w:rsid w:val="00B20C69"/>
    <w:rsid w:val="00B20F25"/>
    <w:rsid w:val="00B35F52"/>
    <w:rsid w:val="00B369B4"/>
    <w:rsid w:val="00B568EC"/>
    <w:rsid w:val="00B624D6"/>
    <w:rsid w:val="00B75AE2"/>
    <w:rsid w:val="00B97AD7"/>
    <w:rsid w:val="00BB3D67"/>
    <w:rsid w:val="00BB4FC8"/>
    <w:rsid w:val="00BB5C09"/>
    <w:rsid w:val="00BC48B2"/>
    <w:rsid w:val="00BC5300"/>
    <w:rsid w:val="00BD004F"/>
    <w:rsid w:val="00BD3328"/>
    <w:rsid w:val="00BE6C6A"/>
    <w:rsid w:val="00BF4BCB"/>
    <w:rsid w:val="00C1006F"/>
    <w:rsid w:val="00C114D8"/>
    <w:rsid w:val="00C22CB2"/>
    <w:rsid w:val="00C22EF8"/>
    <w:rsid w:val="00C250FD"/>
    <w:rsid w:val="00C4233A"/>
    <w:rsid w:val="00C45DA5"/>
    <w:rsid w:val="00C71F7B"/>
    <w:rsid w:val="00C80ED8"/>
    <w:rsid w:val="00C85525"/>
    <w:rsid w:val="00C87C5C"/>
    <w:rsid w:val="00CB4520"/>
    <w:rsid w:val="00CC0288"/>
    <w:rsid w:val="00CC063E"/>
    <w:rsid w:val="00CD3E39"/>
    <w:rsid w:val="00CF18CB"/>
    <w:rsid w:val="00CF430D"/>
    <w:rsid w:val="00D07AB8"/>
    <w:rsid w:val="00D15EE2"/>
    <w:rsid w:val="00D27D2F"/>
    <w:rsid w:val="00D423AB"/>
    <w:rsid w:val="00D43750"/>
    <w:rsid w:val="00D43DAA"/>
    <w:rsid w:val="00D450DE"/>
    <w:rsid w:val="00D56E43"/>
    <w:rsid w:val="00D67AC4"/>
    <w:rsid w:val="00DA1E32"/>
    <w:rsid w:val="00DA5296"/>
    <w:rsid w:val="00DA57EF"/>
    <w:rsid w:val="00DB5FCE"/>
    <w:rsid w:val="00DB7FE6"/>
    <w:rsid w:val="00DD7FED"/>
    <w:rsid w:val="00DE4973"/>
    <w:rsid w:val="00DF5842"/>
    <w:rsid w:val="00E001CC"/>
    <w:rsid w:val="00E30128"/>
    <w:rsid w:val="00E31479"/>
    <w:rsid w:val="00E3232A"/>
    <w:rsid w:val="00E702D5"/>
    <w:rsid w:val="00E72A25"/>
    <w:rsid w:val="00E82745"/>
    <w:rsid w:val="00EA6718"/>
    <w:rsid w:val="00EB3134"/>
    <w:rsid w:val="00EB46DE"/>
    <w:rsid w:val="00EB6CD4"/>
    <w:rsid w:val="00EC0801"/>
    <w:rsid w:val="00EC1022"/>
    <w:rsid w:val="00EC4ED5"/>
    <w:rsid w:val="00EE0B07"/>
    <w:rsid w:val="00EE550E"/>
    <w:rsid w:val="00EF0217"/>
    <w:rsid w:val="00EF3ADC"/>
    <w:rsid w:val="00EF7660"/>
    <w:rsid w:val="00F02FA3"/>
    <w:rsid w:val="00F0567F"/>
    <w:rsid w:val="00F41653"/>
    <w:rsid w:val="00F41AD4"/>
    <w:rsid w:val="00F63DCF"/>
    <w:rsid w:val="00F74EEC"/>
    <w:rsid w:val="00F87FE5"/>
    <w:rsid w:val="00F9432A"/>
    <w:rsid w:val="00F95D84"/>
    <w:rsid w:val="00F97F1F"/>
    <w:rsid w:val="00FA108F"/>
    <w:rsid w:val="00FA7D35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18"/>
  </w:style>
  <w:style w:type="paragraph" w:styleId="Heading1">
    <w:name w:val="heading 1"/>
    <w:basedOn w:val="Normal"/>
    <w:next w:val="Normal"/>
    <w:link w:val="Heading1Char"/>
    <w:uiPriority w:val="9"/>
    <w:qFormat/>
    <w:rsid w:val="0055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01"/>
  </w:style>
  <w:style w:type="paragraph" w:styleId="Footer">
    <w:name w:val="footer"/>
    <w:basedOn w:val="Normal"/>
    <w:link w:val="Foot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01"/>
  </w:style>
  <w:style w:type="character" w:customStyle="1" w:styleId="Heading2Char">
    <w:name w:val="Heading 2 Char"/>
    <w:basedOn w:val="DefaultParagraphFont"/>
    <w:link w:val="Heading2"/>
    <w:uiPriority w:val="9"/>
    <w:rsid w:val="008522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5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5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D8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1561B"/>
    <w:rPr>
      <w:b/>
      <w:bCs/>
    </w:rPr>
  </w:style>
  <w:style w:type="character" w:customStyle="1" w:styleId="typ">
    <w:name w:val="typ"/>
    <w:basedOn w:val="DefaultParagraphFont"/>
    <w:rsid w:val="001B5DBF"/>
  </w:style>
  <w:style w:type="character" w:customStyle="1" w:styleId="pln">
    <w:name w:val="pln"/>
    <w:basedOn w:val="DefaultParagraphFont"/>
    <w:rsid w:val="001B5DBF"/>
  </w:style>
  <w:style w:type="character" w:customStyle="1" w:styleId="pun">
    <w:name w:val="pun"/>
    <w:basedOn w:val="DefaultParagraphFont"/>
    <w:rsid w:val="001B5DBF"/>
  </w:style>
  <w:style w:type="character" w:customStyle="1" w:styleId="lit">
    <w:name w:val="lit"/>
    <w:basedOn w:val="DefaultParagraphFont"/>
    <w:rsid w:val="001B5DBF"/>
  </w:style>
  <w:style w:type="character" w:customStyle="1" w:styleId="str">
    <w:name w:val="str"/>
    <w:basedOn w:val="DefaultParagraphFont"/>
    <w:rsid w:val="007C2437"/>
  </w:style>
  <w:style w:type="character" w:customStyle="1" w:styleId="Heading3Char">
    <w:name w:val="Heading 3 Char"/>
    <w:basedOn w:val="DefaultParagraphFont"/>
    <w:link w:val="Heading3"/>
    <w:uiPriority w:val="9"/>
    <w:semiHidden/>
    <w:rsid w:val="0055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Code">
    <w:name w:val="HTML Code"/>
    <w:basedOn w:val="DefaultParagraphFont"/>
    <w:uiPriority w:val="99"/>
    <w:semiHidden/>
    <w:unhideWhenUsed/>
    <w:rsid w:val="00554D56"/>
    <w:rPr>
      <w:rFonts w:ascii="Courier New" w:eastAsia="Times New Roman" w:hAnsi="Courier New" w:cs="Courier New"/>
      <w:sz w:val="20"/>
      <w:szCs w:val="20"/>
    </w:rPr>
  </w:style>
  <w:style w:type="character" w:customStyle="1" w:styleId="course-title">
    <w:name w:val="course-title"/>
    <w:basedOn w:val="DefaultParagraphFont"/>
    <w:rsid w:val="00554D56"/>
  </w:style>
  <w:style w:type="character" w:customStyle="1" w:styleId="bullets">
    <w:name w:val="bullets"/>
    <w:basedOn w:val="DefaultParagraphFont"/>
    <w:rsid w:val="00554D56"/>
  </w:style>
  <w:style w:type="character" w:customStyle="1" w:styleId="course-price">
    <w:name w:val="course-price"/>
    <w:basedOn w:val="DefaultParagraphFont"/>
    <w:rsid w:val="00554D56"/>
  </w:style>
  <w:style w:type="character" w:customStyle="1" w:styleId="blg-price">
    <w:name w:val="blg-price"/>
    <w:basedOn w:val="DefaultParagraphFont"/>
    <w:rsid w:val="00554D56"/>
  </w:style>
  <w:style w:type="character" w:customStyle="1" w:styleId="blg-str-price">
    <w:name w:val="blg-str-price"/>
    <w:basedOn w:val="DefaultParagraphFont"/>
    <w:rsid w:val="00554D56"/>
  </w:style>
  <w:style w:type="character" w:customStyle="1" w:styleId="box-btn">
    <w:name w:val="box-btn"/>
    <w:basedOn w:val="DefaultParagraphFont"/>
    <w:rsid w:val="00554D56"/>
  </w:style>
  <w:style w:type="character" w:customStyle="1" w:styleId="othr-cour">
    <w:name w:val="othr-cour"/>
    <w:basedOn w:val="DefaultParagraphFont"/>
    <w:rsid w:val="00554D56"/>
  </w:style>
  <w:style w:type="character" w:customStyle="1" w:styleId="Heading1Char">
    <w:name w:val="Heading 1 Char"/>
    <w:basedOn w:val="DefaultParagraphFont"/>
    <w:link w:val="Heading1"/>
    <w:uiPriority w:val="9"/>
    <w:rsid w:val="0055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18"/>
  </w:style>
  <w:style w:type="paragraph" w:styleId="Heading1">
    <w:name w:val="heading 1"/>
    <w:basedOn w:val="Normal"/>
    <w:next w:val="Normal"/>
    <w:link w:val="Heading1Char"/>
    <w:uiPriority w:val="9"/>
    <w:qFormat/>
    <w:rsid w:val="0055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01"/>
  </w:style>
  <w:style w:type="paragraph" w:styleId="Footer">
    <w:name w:val="footer"/>
    <w:basedOn w:val="Normal"/>
    <w:link w:val="Foot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01"/>
  </w:style>
  <w:style w:type="character" w:customStyle="1" w:styleId="Heading2Char">
    <w:name w:val="Heading 2 Char"/>
    <w:basedOn w:val="DefaultParagraphFont"/>
    <w:link w:val="Heading2"/>
    <w:uiPriority w:val="9"/>
    <w:rsid w:val="008522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5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5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D8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1561B"/>
    <w:rPr>
      <w:b/>
      <w:bCs/>
    </w:rPr>
  </w:style>
  <w:style w:type="character" w:customStyle="1" w:styleId="typ">
    <w:name w:val="typ"/>
    <w:basedOn w:val="DefaultParagraphFont"/>
    <w:rsid w:val="001B5DBF"/>
  </w:style>
  <w:style w:type="character" w:customStyle="1" w:styleId="pln">
    <w:name w:val="pln"/>
    <w:basedOn w:val="DefaultParagraphFont"/>
    <w:rsid w:val="001B5DBF"/>
  </w:style>
  <w:style w:type="character" w:customStyle="1" w:styleId="pun">
    <w:name w:val="pun"/>
    <w:basedOn w:val="DefaultParagraphFont"/>
    <w:rsid w:val="001B5DBF"/>
  </w:style>
  <w:style w:type="character" w:customStyle="1" w:styleId="lit">
    <w:name w:val="lit"/>
    <w:basedOn w:val="DefaultParagraphFont"/>
    <w:rsid w:val="001B5DBF"/>
  </w:style>
  <w:style w:type="character" w:customStyle="1" w:styleId="str">
    <w:name w:val="str"/>
    <w:basedOn w:val="DefaultParagraphFont"/>
    <w:rsid w:val="007C2437"/>
  </w:style>
  <w:style w:type="character" w:customStyle="1" w:styleId="Heading3Char">
    <w:name w:val="Heading 3 Char"/>
    <w:basedOn w:val="DefaultParagraphFont"/>
    <w:link w:val="Heading3"/>
    <w:uiPriority w:val="9"/>
    <w:semiHidden/>
    <w:rsid w:val="0055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Code">
    <w:name w:val="HTML Code"/>
    <w:basedOn w:val="DefaultParagraphFont"/>
    <w:uiPriority w:val="99"/>
    <w:semiHidden/>
    <w:unhideWhenUsed/>
    <w:rsid w:val="00554D56"/>
    <w:rPr>
      <w:rFonts w:ascii="Courier New" w:eastAsia="Times New Roman" w:hAnsi="Courier New" w:cs="Courier New"/>
      <w:sz w:val="20"/>
      <w:szCs w:val="20"/>
    </w:rPr>
  </w:style>
  <w:style w:type="character" w:customStyle="1" w:styleId="course-title">
    <w:name w:val="course-title"/>
    <w:basedOn w:val="DefaultParagraphFont"/>
    <w:rsid w:val="00554D56"/>
  </w:style>
  <w:style w:type="character" w:customStyle="1" w:styleId="bullets">
    <w:name w:val="bullets"/>
    <w:basedOn w:val="DefaultParagraphFont"/>
    <w:rsid w:val="00554D56"/>
  </w:style>
  <w:style w:type="character" w:customStyle="1" w:styleId="course-price">
    <w:name w:val="course-price"/>
    <w:basedOn w:val="DefaultParagraphFont"/>
    <w:rsid w:val="00554D56"/>
  </w:style>
  <w:style w:type="character" w:customStyle="1" w:styleId="blg-price">
    <w:name w:val="blg-price"/>
    <w:basedOn w:val="DefaultParagraphFont"/>
    <w:rsid w:val="00554D56"/>
  </w:style>
  <w:style w:type="character" w:customStyle="1" w:styleId="blg-str-price">
    <w:name w:val="blg-str-price"/>
    <w:basedOn w:val="DefaultParagraphFont"/>
    <w:rsid w:val="00554D56"/>
  </w:style>
  <w:style w:type="character" w:customStyle="1" w:styleId="box-btn">
    <w:name w:val="box-btn"/>
    <w:basedOn w:val="DefaultParagraphFont"/>
    <w:rsid w:val="00554D56"/>
  </w:style>
  <w:style w:type="character" w:customStyle="1" w:styleId="othr-cour">
    <w:name w:val="othr-cour"/>
    <w:basedOn w:val="DefaultParagraphFont"/>
    <w:rsid w:val="00554D56"/>
  </w:style>
  <w:style w:type="character" w:customStyle="1" w:styleId="Heading1Char">
    <w:name w:val="Heading 1 Char"/>
    <w:basedOn w:val="DefaultParagraphFont"/>
    <w:link w:val="Heading1"/>
    <w:uiPriority w:val="9"/>
    <w:rsid w:val="0055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307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44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294">
          <w:marLeft w:val="0"/>
          <w:marRight w:val="0"/>
          <w:marTop w:val="0"/>
          <w:marBottom w:val="0"/>
          <w:divBdr>
            <w:top w:val="single" w:sz="12" w:space="0" w:color="1375B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2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070">
              <w:marLeft w:val="0"/>
              <w:marRight w:val="0"/>
              <w:marTop w:val="150"/>
              <w:marBottom w:val="375"/>
              <w:divBdr>
                <w:top w:val="single" w:sz="6" w:space="18" w:color="BFBFBF"/>
                <w:left w:val="single" w:sz="6" w:space="18" w:color="BFBFBF"/>
                <w:bottom w:val="single" w:sz="6" w:space="18" w:color="BFBFBF"/>
                <w:right w:val="single" w:sz="6" w:space="18" w:color="BFBFBF"/>
              </w:divBdr>
              <w:divsChild>
                <w:div w:id="9211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6839">
                      <w:marLeft w:val="31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1227">
                      <w:marLeft w:val="3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29225">
          <w:marLeft w:val="0"/>
          <w:marRight w:val="0"/>
          <w:marTop w:val="0"/>
          <w:marBottom w:val="0"/>
          <w:divBdr>
            <w:top w:val="single" w:sz="12" w:space="0" w:color="1375B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557">
          <w:marLeft w:val="0"/>
          <w:marRight w:val="0"/>
          <w:marTop w:val="0"/>
          <w:marBottom w:val="0"/>
          <w:divBdr>
            <w:top w:val="single" w:sz="6" w:space="8" w:color="D6D6D6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577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utorialspoint.com/vb.net/vb.net_assignment_operator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utorialspoint.com/vb.net/vb.net_logical_operators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utorialspoint.com/vb.net/vb.net_comparison_operator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utorialspoint.com/vb.net/vb.net_arithmetic_operators.ht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FE499E1F1E435B8535BB6FE09E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935B-6667-4A15-A84E-95214533D295}"/>
      </w:docPartPr>
      <w:docPartBody>
        <w:p w:rsidR="000F1B7C" w:rsidRDefault="00AA0DDD" w:rsidP="00AA0DDD">
          <w:pPr>
            <w:pStyle w:val="8AFE499E1F1E435B8535BB6FE09E94C9"/>
          </w:pPr>
          <w:r>
            <w:t>[Type the company name]</w:t>
          </w:r>
        </w:p>
      </w:docPartBody>
    </w:docPart>
    <w:docPart>
      <w:docPartPr>
        <w:name w:val="63B7359AB23540EF963A71AF431C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9685-7D82-417D-914E-29B131D3DFB2}"/>
      </w:docPartPr>
      <w:docPartBody>
        <w:p w:rsidR="000F1B7C" w:rsidRDefault="00AA0DDD" w:rsidP="00AA0DDD">
          <w:pPr>
            <w:pStyle w:val="63B7359AB23540EF963A71AF431CA14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DD"/>
    <w:rsid w:val="000F1B7C"/>
    <w:rsid w:val="00124BF6"/>
    <w:rsid w:val="00186A9A"/>
    <w:rsid w:val="004A7FA3"/>
    <w:rsid w:val="00591088"/>
    <w:rsid w:val="005A229E"/>
    <w:rsid w:val="00600F70"/>
    <w:rsid w:val="008C01DC"/>
    <w:rsid w:val="00971B8E"/>
    <w:rsid w:val="00AA0DDD"/>
    <w:rsid w:val="00E62E01"/>
    <w:rsid w:val="00E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8155DAC9B045F1B260F57655EEDDE3">
    <w:name w:val="CD8155DAC9B045F1B260F57655EEDDE3"/>
    <w:rsid w:val="00AA0DDD"/>
  </w:style>
  <w:style w:type="paragraph" w:customStyle="1" w:styleId="5A3A93F04EB04E5CA53FDE7977A03F48">
    <w:name w:val="5A3A93F04EB04E5CA53FDE7977A03F48"/>
    <w:rsid w:val="00AA0DDD"/>
  </w:style>
  <w:style w:type="paragraph" w:customStyle="1" w:styleId="D6830A41F74C4B859D606986F383180A">
    <w:name w:val="D6830A41F74C4B859D606986F383180A"/>
    <w:rsid w:val="00AA0DDD"/>
  </w:style>
  <w:style w:type="paragraph" w:customStyle="1" w:styleId="1F4F25559CC742C995CD96BF7874BBC7">
    <w:name w:val="1F4F25559CC742C995CD96BF7874BBC7"/>
    <w:rsid w:val="00AA0DDD"/>
  </w:style>
  <w:style w:type="paragraph" w:customStyle="1" w:styleId="32B7DEDB21A34CAEAF665E344B5C2E1D">
    <w:name w:val="32B7DEDB21A34CAEAF665E344B5C2E1D"/>
    <w:rsid w:val="00AA0DDD"/>
  </w:style>
  <w:style w:type="paragraph" w:customStyle="1" w:styleId="E4EE35B4D0054212A4194BFB316C4125">
    <w:name w:val="E4EE35B4D0054212A4194BFB316C4125"/>
    <w:rsid w:val="00AA0DDD"/>
  </w:style>
  <w:style w:type="paragraph" w:customStyle="1" w:styleId="FD8CD8D24E57463C9201730CAD33A2CB">
    <w:name w:val="FD8CD8D24E57463C9201730CAD33A2CB"/>
    <w:rsid w:val="00AA0DDD"/>
  </w:style>
  <w:style w:type="paragraph" w:customStyle="1" w:styleId="8AFE499E1F1E435B8535BB6FE09E94C9">
    <w:name w:val="8AFE499E1F1E435B8535BB6FE09E94C9"/>
    <w:rsid w:val="00AA0DDD"/>
  </w:style>
  <w:style w:type="paragraph" w:customStyle="1" w:styleId="63B7359AB23540EF963A71AF431CA146">
    <w:name w:val="63B7359AB23540EF963A71AF431CA146"/>
    <w:rsid w:val="00AA0DDD"/>
  </w:style>
  <w:style w:type="paragraph" w:customStyle="1" w:styleId="81EA95D536FA4BE58AB3B0AA1A25A0E7">
    <w:name w:val="81EA95D536FA4BE58AB3B0AA1A25A0E7"/>
    <w:rsid w:val="00AA0DDD"/>
  </w:style>
  <w:style w:type="paragraph" w:customStyle="1" w:styleId="F54F63FA36A5475396E19FB60BBD4BF5">
    <w:name w:val="F54F63FA36A5475396E19FB60BBD4BF5"/>
    <w:rsid w:val="00AA0D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8155DAC9B045F1B260F57655EEDDE3">
    <w:name w:val="CD8155DAC9B045F1B260F57655EEDDE3"/>
    <w:rsid w:val="00AA0DDD"/>
  </w:style>
  <w:style w:type="paragraph" w:customStyle="1" w:styleId="5A3A93F04EB04E5CA53FDE7977A03F48">
    <w:name w:val="5A3A93F04EB04E5CA53FDE7977A03F48"/>
    <w:rsid w:val="00AA0DDD"/>
  </w:style>
  <w:style w:type="paragraph" w:customStyle="1" w:styleId="D6830A41F74C4B859D606986F383180A">
    <w:name w:val="D6830A41F74C4B859D606986F383180A"/>
    <w:rsid w:val="00AA0DDD"/>
  </w:style>
  <w:style w:type="paragraph" w:customStyle="1" w:styleId="1F4F25559CC742C995CD96BF7874BBC7">
    <w:name w:val="1F4F25559CC742C995CD96BF7874BBC7"/>
    <w:rsid w:val="00AA0DDD"/>
  </w:style>
  <w:style w:type="paragraph" w:customStyle="1" w:styleId="32B7DEDB21A34CAEAF665E344B5C2E1D">
    <w:name w:val="32B7DEDB21A34CAEAF665E344B5C2E1D"/>
    <w:rsid w:val="00AA0DDD"/>
  </w:style>
  <w:style w:type="paragraph" w:customStyle="1" w:styleId="E4EE35B4D0054212A4194BFB316C4125">
    <w:name w:val="E4EE35B4D0054212A4194BFB316C4125"/>
    <w:rsid w:val="00AA0DDD"/>
  </w:style>
  <w:style w:type="paragraph" w:customStyle="1" w:styleId="FD8CD8D24E57463C9201730CAD33A2CB">
    <w:name w:val="FD8CD8D24E57463C9201730CAD33A2CB"/>
    <w:rsid w:val="00AA0DDD"/>
  </w:style>
  <w:style w:type="paragraph" w:customStyle="1" w:styleId="8AFE499E1F1E435B8535BB6FE09E94C9">
    <w:name w:val="8AFE499E1F1E435B8535BB6FE09E94C9"/>
    <w:rsid w:val="00AA0DDD"/>
  </w:style>
  <w:style w:type="paragraph" w:customStyle="1" w:styleId="63B7359AB23540EF963A71AF431CA146">
    <w:name w:val="63B7359AB23540EF963A71AF431CA146"/>
    <w:rsid w:val="00AA0DDD"/>
  </w:style>
  <w:style w:type="paragraph" w:customStyle="1" w:styleId="81EA95D536FA4BE58AB3B0AA1A25A0E7">
    <w:name w:val="81EA95D536FA4BE58AB3B0AA1A25A0E7"/>
    <w:rsid w:val="00AA0DDD"/>
  </w:style>
  <w:style w:type="paragraph" w:customStyle="1" w:styleId="F54F63FA36A5475396E19FB60BBD4BF5">
    <w:name w:val="F54F63FA36A5475396E19FB60BBD4BF5"/>
    <w:rsid w:val="00AA0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PROGRAMMING</vt:lpstr>
    </vt:vector>
  </TitlesOfParts>
  <Company>CS202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PROGRAMMING</dc:title>
  <dc:creator>Windows User</dc:creator>
  <cp:lastModifiedBy>Windows User</cp:lastModifiedBy>
  <cp:revision>2</cp:revision>
  <dcterms:created xsi:type="dcterms:W3CDTF">2020-05-18T15:05:00Z</dcterms:created>
  <dcterms:modified xsi:type="dcterms:W3CDTF">2020-05-18T15:05:00Z</dcterms:modified>
</cp:coreProperties>
</file>